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1F" w:rsidRDefault="00A66ED1">
      <w:r>
        <w:fldChar w:fldCharType="begin"/>
      </w:r>
      <w:r>
        <w:instrText xml:space="preserve"> HYPERLINK "</w:instrText>
      </w:r>
      <w:r w:rsidRPr="00DF333B">
        <w:instrText>https://rco.by/?news=530</w:instrText>
      </w:r>
      <w:r>
        <w:instrText xml:space="preserve">" </w:instrText>
      </w:r>
      <w:r>
        <w:fldChar w:fldCharType="separate"/>
      </w:r>
      <w:r w:rsidRPr="00857042">
        <w:rPr>
          <w:rStyle w:val="a3"/>
        </w:rPr>
        <w:t>https://rco.by/?news=530</w:t>
      </w:r>
      <w:r>
        <w:fldChar w:fldCharType="end"/>
      </w:r>
    </w:p>
    <w:p w:rsidR="00A66ED1" w:rsidRPr="00A66ED1" w:rsidRDefault="00A66ED1" w:rsidP="00A66E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6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Решении </w:t>
      </w:r>
      <w:proofErr w:type="spellStart"/>
      <w:r w:rsidRPr="00A66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Мингорисполкома</w:t>
      </w:r>
      <w:proofErr w:type="spellEnd"/>
      <w:r w:rsidRPr="00A66E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 08.04.2021 №1054 "Об организации оздоровления детей в летний период 2021 года"</w:t>
      </w:r>
    </w:p>
    <w:p w:rsidR="00A66ED1" w:rsidRPr="00A66ED1" w:rsidRDefault="00A66ED1" w:rsidP="00A66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23-Апреля-2021</w:t>
      </w:r>
      <w:r w:rsidRPr="00A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ED1" w:rsidRPr="00A66ED1" w:rsidRDefault="00A66ED1" w:rsidP="00A6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 апреля 2021 года принято решение </w:t>
      </w:r>
      <w:proofErr w:type="spellStart"/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Мингорисполкома</w:t>
      </w:r>
      <w:proofErr w:type="spellEnd"/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№1054 "Об организации оздоровления детей в летний период 2021 года". Решением утвержден План мероприятий по организации оздоровления детей г. Минска в летний период 2021 года; положения о порядке организации оздоровления детей в оздоровительных, спортивно-оздоровительных лагерях; перечень принимающих организаций, объектов, видов работ и количество рабочих мест для детей г. Минска, направляемых в летний период 2021 года в лагеря труда и отдыха.</w:t>
      </w:r>
    </w:p>
    <w:p w:rsidR="00A66ED1" w:rsidRPr="00A66ED1" w:rsidRDefault="00A66ED1" w:rsidP="00A6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Решением также утвержден состав городского штаба по организации оздоровления детей в летний период 2021 года, осуществляющего координацию деятельности заинтересованных управлений, комитетов </w:t>
      </w:r>
      <w:proofErr w:type="spellStart"/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Мингорисполкома</w:t>
      </w:r>
      <w:proofErr w:type="spellEnd"/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>, организаций г. Минска, имеющих в собственности (хозяйственном ведении, оперативном управлении) оздоровительные лагеря или организующие их на своих базах, по организации оздоровления детей г. Минска.</w:t>
      </w:r>
    </w:p>
    <w:p w:rsidR="00A66ED1" w:rsidRPr="00A66ED1" w:rsidRDefault="00A66ED1" w:rsidP="00A6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приказом Республиканского центра по оздоровлению и санаторно-курортному лечению населения </w:t>
      </w:r>
      <w:r w:rsidRPr="00A66E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 10-о</w:t>
      </w:r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течение летнего периода 2021 года Решением предусмотрено оздоровить</w:t>
      </w:r>
      <w:r w:rsidRPr="00A66E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>62 334 детей г. Минска, в том числе в лагерях с круглосуточным пребыванием 38 739 детей (из них 5 326 детей – в спортивно-оздоровительных лагерях), лагерях с дневным пребыванием – 23 595 детей.</w:t>
      </w:r>
    </w:p>
    <w:p w:rsidR="00A66ED1" w:rsidRPr="00A66ED1" w:rsidRDefault="00A66ED1" w:rsidP="00A6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оздоровления детей г. Минска с использованием средств республиканского бюджета на удешевление стоимости путевок в лагерях с круглосуточным и дневным пребыванием детей в летний период 2021 года доведен до организаций, содержащих или организующих данные лагеря.</w:t>
      </w:r>
    </w:p>
    <w:p w:rsidR="00A66ED1" w:rsidRPr="00A66ED1" w:rsidRDefault="00A66ED1" w:rsidP="00A6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Комитету по здравоохранению </w:t>
      </w:r>
      <w:proofErr w:type="spellStart"/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Мингорисполкома</w:t>
      </w:r>
      <w:proofErr w:type="spellEnd"/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администрациям районов г. Минска и главному управлению спорта и туризма </w:t>
      </w:r>
      <w:proofErr w:type="spellStart"/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Мингорисполкома</w:t>
      </w:r>
      <w:proofErr w:type="spellEnd"/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доведен план оздоровления детей-инвалидов, детей-сирот и детей, оставшихся без попечения родителей с использованием средств республиканского бюджета на удешевление стоимости путевок в </w:t>
      </w:r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лагерях с круглосуточным и дневным пребыванием детей в летний период 2021 года. </w:t>
      </w:r>
    </w:p>
    <w:p w:rsidR="00A66ED1" w:rsidRPr="00A66ED1" w:rsidRDefault="00A66ED1" w:rsidP="00A6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14 Постановления № 662, решением Минского городского Совета депутатов от 16 ноября 2016 г. № 243 "Об установлении мер социальной поддержки отдельных категорий граждан" в бюджете г. Минска на 2021 год предусмотрены средства на удешевление стоимости путевок в лагеря с круглосуточным пребыванием продолжительностью не менее 18 дней для детей работников бюджетных организаций, имущество которых находится в собственности г. Минска, структурных подразделений </w:t>
      </w:r>
      <w:proofErr w:type="spellStart"/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Мингорисполкома</w:t>
      </w:r>
      <w:proofErr w:type="spellEnd"/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>, администраций районов г. Минска в сумме 243 тыс. рублей. В 2021 году планируется оздоровить таких детей в количестве 2025 человек.</w:t>
      </w:r>
    </w:p>
    <w:p w:rsidR="00A66ED1" w:rsidRPr="00A66ED1" w:rsidRDefault="00A66ED1" w:rsidP="00A66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D1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пределах выделенных средств размер удешевления стоимости путевок в лагеря с круглосуточным пребыванием детей продолжительностью не менее 18 дней составит из расчета до 120,0 рублей (включительно) на путевку.</w:t>
      </w:r>
    </w:p>
    <w:p w:rsidR="00A66ED1" w:rsidRDefault="00A66ED1">
      <w:bookmarkStart w:id="0" w:name="_GoBack"/>
      <w:bookmarkEnd w:id="0"/>
    </w:p>
    <w:sectPr w:rsidR="00A6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1D"/>
    <w:rsid w:val="002D241D"/>
    <w:rsid w:val="0098381F"/>
    <w:rsid w:val="00A66ED1"/>
    <w:rsid w:val="00D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8832-16FE-4782-AFEF-318319C3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3</cp:revision>
  <dcterms:created xsi:type="dcterms:W3CDTF">2021-04-30T07:24:00Z</dcterms:created>
  <dcterms:modified xsi:type="dcterms:W3CDTF">2021-05-31T13:39:00Z</dcterms:modified>
</cp:coreProperties>
</file>