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C9" w:rsidRDefault="00283AC9" w:rsidP="00283AC9">
      <w:pPr>
        <w:spacing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Памятка</w:t>
      </w:r>
    </w:p>
    <w:p w:rsidR="00283AC9" w:rsidRDefault="008E4BF1" w:rsidP="00283AC9">
      <w:pPr>
        <w:spacing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по</w:t>
      </w:r>
      <w:r w:rsidR="00283AC9">
        <w:rPr>
          <w:rFonts w:eastAsia="Times New Roman"/>
          <w:b/>
          <w:bCs/>
          <w:kern w:val="36"/>
          <w:lang w:eastAsia="ru-RU"/>
        </w:rPr>
        <w:t xml:space="preserve"> </w:t>
      </w:r>
      <w:r>
        <w:rPr>
          <w:rFonts w:eastAsia="Times New Roman"/>
          <w:b/>
          <w:bCs/>
          <w:kern w:val="36"/>
          <w:lang w:eastAsia="ru-RU"/>
        </w:rPr>
        <w:t>вопросам безопасности детей и охраны труда сотрудников</w:t>
      </w:r>
      <w:r w:rsidRPr="00283B22">
        <w:rPr>
          <w:rFonts w:eastAsia="Times New Roman"/>
          <w:b/>
          <w:bCs/>
          <w:kern w:val="36"/>
          <w:lang w:eastAsia="ru-RU"/>
        </w:rPr>
        <w:t xml:space="preserve"> </w:t>
      </w:r>
      <w:r>
        <w:rPr>
          <w:rFonts w:eastAsia="Times New Roman"/>
          <w:b/>
          <w:bCs/>
          <w:kern w:val="36"/>
          <w:lang w:eastAsia="ru-RU"/>
        </w:rPr>
        <w:t xml:space="preserve">при </w:t>
      </w:r>
      <w:r w:rsidR="00283AC9" w:rsidRPr="00283B22">
        <w:rPr>
          <w:rFonts w:eastAsia="Times New Roman"/>
          <w:b/>
          <w:bCs/>
          <w:kern w:val="36"/>
          <w:lang w:eastAsia="ru-RU"/>
        </w:rPr>
        <w:t>организации оздоровления, отдыха и занятости детей</w:t>
      </w:r>
      <w:r w:rsidR="00283AC9">
        <w:rPr>
          <w:rFonts w:eastAsia="Times New Roman"/>
          <w:b/>
          <w:bCs/>
          <w:kern w:val="36"/>
          <w:lang w:eastAsia="ru-RU"/>
        </w:rPr>
        <w:t xml:space="preserve"> </w:t>
      </w:r>
      <w:r w:rsidR="00283AC9" w:rsidRPr="00283B22">
        <w:rPr>
          <w:rFonts w:eastAsia="Times New Roman"/>
          <w:b/>
          <w:bCs/>
          <w:kern w:val="36"/>
          <w:lang w:eastAsia="ru-RU"/>
        </w:rPr>
        <w:t>и</w:t>
      </w:r>
      <w:r w:rsidR="007424CA">
        <w:rPr>
          <w:rFonts w:eastAsia="Times New Roman"/>
          <w:b/>
          <w:bCs/>
          <w:kern w:val="36"/>
          <w:lang w:eastAsia="ru-RU"/>
        </w:rPr>
        <w:t xml:space="preserve"> подростков в летний период 2021</w:t>
      </w:r>
      <w:r w:rsidR="00283AC9" w:rsidRPr="00283B22">
        <w:rPr>
          <w:rFonts w:eastAsia="Times New Roman"/>
          <w:b/>
          <w:bCs/>
          <w:kern w:val="36"/>
          <w:lang w:eastAsia="ru-RU"/>
        </w:rPr>
        <w:t xml:space="preserve"> года</w:t>
      </w:r>
      <w:r w:rsidR="00283AC9">
        <w:rPr>
          <w:rFonts w:eastAsia="Times New Roman"/>
          <w:b/>
          <w:bCs/>
          <w:kern w:val="36"/>
          <w:lang w:eastAsia="ru-RU"/>
        </w:rPr>
        <w:t xml:space="preserve"> </w:t>
      </w:r>
    </w:p>
    <w:p w:rsidR="00697926" w:rsidRPr="00283B22" w:rsidRDefault="00697926" w:rsidP="00697926">
      <w:pPr>
        <w:spacing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98216C" w:rsidRDefault="00197824" w:rsidP="0098216C">
      <w:pPr>
        <w:spacing w:line="240" w:lineRule="auto"/>
        <w:ind w:firstLine="709"/>
      </w:pPr>
      <w:r>
        <w:t xml:space="preserve">  </w:t>
      </w:r>
      <w:r w:rsidR="0098216C">
        <w:t>Вопросы оздоровления, летнего отдыха и занятости детей являются одним из приоритетных направлений деятельности всех заинтересованных ведомств и структур, находятся в центре внимания</w:t>
      </w:r>
      <w:r w:rsidR="00B3190D">
        <w:t xml:space="preserve"> комитета по </w:t>
      </w:r>
      <w:r w:rsidR="00750CB3">
        <w:t>образованию Мингорисполкома</w:t>
      </w:r>
      <w:r w:rsidR="0049462D">
        <w:t>, Минского горкома Белорусского профсоюза работников образования и науки,</w:t>
      </w:r>
      <w:r w:rsidR="00750CB3">
        <w:t xml:space="preserve"> управлений </w:t>
      </w:r>
      <w:r w:rsidR="00F1189E">
        <w:t>по образованию</w:t>
      </w:r>
      <w:r w:rsidR="00750CB3">
        <w:t xml:space="preserve"> </w:t>
      </w:r>
      <w:r w:rsidR="00283AC9">
        <w:t>администраций районов г. Минска</w:t>
      </w:r>
      <w:r w:rsidR="0049462D">
        <w:t>, а также районных г. Минска комитетов отраслевого профсоюза.</w:t>
      </w:r>
    </w:p>
    <w:p w:rsidR="00B3190D" w:rsidRPr="00750CB3" w:rsidRDefault="00750CB3" w:rsidP="00B3190D">
      <w:pPr>
        <w:pStyle w:val="a3"/>
        <w:rPr>
          <w:b/>
          <w:sz w:val="28"/>
          <w:szCs w:val="28"/>
        </w:rPr>
      </w:pPr>
      <w:r w:rsidRPr="00750CB3">
        <w:rPr>
          <w:rStyle w:val="a4"/>
          <w:b w:val="0"/>
          <w:sz w:val="28"/>
          <w:szCs w:val="28"/>
        </w:rPr>
        <w:t>Основными приоритетами</w:t>
      </w:r>
      <w:r w:rsidR="00B3190D" w:rsidRPr="00750CB3">
        <w:rPr>
          <w:rStyle w:val="a4"/>
          <w:b w:val="0"/>
          <w:sz w:val="28"/>
          <w:szCs w:val="28"/>
        </w:rPr>
        <w:t xml:space="preserve"> оздоровительной кампании</w:t>
      </w:r>
      <w:r w:rsidRPr="00750CB3">
        <w:rPr>
          <w:rStyle w:val="a4"/>
          <w:b w:val="0"/>
          <w:sz w:val="28"/>
          <w:szCs w:val="28"/>
        </w:rPr>
        <w:t xml:space="preserve"> являются</w:t>
      </w:r>
      <w:r w:rsidR="00B3190D" w:rsidRPr="00750CB3">
        <w:rPr>
          <w:rStyle w:val="a4"/>
          <w:b w:val="0"/>
          <w:sz w:val="28"/>
          <w:szCs w:val="28"/>
        </w:rPr>
        <w:t>:</w:t>
      </w:r>
    </w:p>
    <w:p w:rsidR="00B3190D" w:rsidRPr="00750CB3" w:rsidRDefault="00B3190D" w:rsidP="00750C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0CB3">
        <w:rPr>
          <w:sz w:val="28"/>
          <w:szCs w:val="28"/>
        </w:rPr>
        <w:t>создание безопасных условий;</w:t>
      </w:r>
    </w:p>
    <w:p w:rsidR="00B3190D" w:rsidRPr="00750CB3" w:rsidRDefault="00B3190D" w:rsidP="00750C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0CB3">
        <w:rPr>
          <w:sz w:val="28"/>
          <w:szCs w:val="28"/>
        </w:rPr>
        <w:t>сохранение и укрепление здоровья детей;</w:t>
      </w:r>
    </w:p>
    <w:p w:rsidR="00B3190D" w:rsidRPr="00750CB3" w:rsidRDefault="00B3190D" w:rsidP="00750C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0CB3">
        <w:rPr>
          <w:sz w:val="28"/>
          <w:szCs w:val="28"/>
        </w:rPr>
        <w:t>доступность оздоровительных услуг в оздоровительных лагерях для всех категорий населения;</w:t>
      </w:r>
    </w:p>
    <w:p w:rsidR="00B3190D" w:rsidRPr="00750CB3" w:rsidRDefault="00B3190D" w:rsidP="00750C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0CB3">
        <w:rPr>
          <w:sz w:val="28"/>
          <w:szCs w:val="28"/>
        </w:rPr>
        <w:t>социальная защита и поддержка наиболее незащищенных категорий детей из малообеспеченных, многодетных семей, детей, находящихся в социально опасном положении, детей-сирот, детей-инвалидов, детей, состоящих на различных видах учета (НГЗ, ИПР);</w:t>
      </w:r>
    </w:p>
    <w:p w:rsidR="00B3190D" w:rsidRPr="00750CB3" w:rsidRDefault="00B3190D" w:rsidP="00750C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0CB3">
        <w:rPr>
          <w:sz w:val="28"/>
          <w:szCs w:val="28"/>
        </w:rPr>
        <w:t>удовлетворение запросов детей и их родителей на оздоровление в разных типах оздоровительных лагерей;</w:t>
      </w:r>
    </w:p>
    <w:p w:rsidR="00B3190D" w:rsidRDefault="00B3190D" w:rsidP="00750C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0CB3">
        <w:rPr>
          <w:sz w:val="28"/>
          <w:szCs w:val="28"/>
        </w:rPr>
        <w:t>глубокая содержательность и р</w:t>
      </w:r>
      <w:r w:rsidR="002A73D3">
        <w:rPr>
          <w:sz w:val="28"/>
          <w:szCs w:val="28"/>
        </w:rPr>
        <w:t xml:space="preserve">езультативность воспитательных </w:t>
      </w:r>
      <w:r w:rsidRPr="00750CB3">
        <w:rPr>
          <w:sz w:val="28"/>
          <w:szCs w:val="28"/>
        </w:rPr>
        <w:t>мероприятий.</w:t>
      </w:r>
    </w:p>
    <w:p w:rsidR="00761003" w:rsidRPr="007713DC" w:rsidRDefault="00761003" w:rsidP="007713DC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sz w:val="36"/>
          <w:szCs w:val="36"/>
        </w:rPr>
      </w:pPr>
      <w:r w:rsidRPr="007713DC">
        <w:rPr>
          <w:b/>
          <w:sz w:val="36"/>
          <w:szCs w:val="36"/>
        </w:rPr>
        <w:t xml:space="preserve">Организация летнего оздоровления детей и подростков </w:t>
      </w:r>
      <w:r w:rsidRPr="007713DC">
        <w:rPr>
          <w:b/>
          <w:bCs/>
          <w:sz w:val="36"/>
          <w:szCs w:val="36"/>
        </w:rPr>
        <w:t>в оздоровительных лагерях</w:t>
      </w:r>
    </w:p>
    <w:p w:rsidR="007713DC" w:rsidRPr="007713DC" w:rsidRDefault="007713DC" w:rsidP="007713DC">
      <w:pPr>
        <w:pStyle w:val="a3"/>
        <w:spacing w:before="0" w:beforeAutospacing="0" w:after="0" w:afterAutospacing="0"/>
        <w:ind w:left="1140"/>
        <w:rPr>
          <w:b/>
          <w:sz w:val="36"/>
          <w:szCs w:val="36"/>
        </w:rPr>
      </w:pPr>
    </w:p>
    <w:p w:rsidR="00DD7D25" w:rsidRDefault="0049462D" w:rsidP="00750CB3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П</w:t>
      </w:r>
      <w:r w:rsidR="00750CB3" w:rsidRPr="00750CB3">
        <w:rPr>
          <w:sz w:val="28"/>
          <w:szCs w:val="28"/>
        </w:rPr>
        <w:t xml:space="preserve">ристальное внимание всех заинтересованных служб и ведомств во время летнего оздоровления </w:t>
      </w:r>
      <w:r>
        <w:rPr>
          <w:sz w:val="28"/>
          <w:szCs w:val="28"/>
        </w:rPr>
        <w:t xml:space="preserve">детей и подростков </w:t>
      </w:r>
      <w:r w:rsidR="00DD7D25" w:rsidRPr="00DD7D25">
        <w:rPr>
          <w:rStyle w:val="a4"/>
          <w:b w:val="0"/>
          <w:sz w:val="28"/>
          <w:szCs w:val="28"/>
        </w:rPr>
        <w:t>в оздоровительных лагерях</w:t>
      </w:r>
      <w:r w:rsidR="00DD7D25" w:rsidRPr="00DD7D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уделяется</w:t>
      </w:r>
      <w:r w:rsidR="00750CB3" w:rsidRPr="00DD7D25">
        <w:rPr>
          <w:sz w:val="28"/>
          <w:szCs w:val="28"/>
        </w:rPr>
        <w:t xml:space="preserve"> </w:t>
      </w:r>
      <w:r w:rsidR="00750CB3" w:rsidRPr="00DD7D25">
        <w:rPr>
          <w:rStyle w:val="a4"/>
          <w:b w:val="0"/>
          <w:sz w:val="28"/>
          <w:szCs w:val="28"/>
        </w:rPr>
        <w:t>вопросам</w:t>
      </w:r>
      <w:r w:rsidR="00DD7D25">
        <w:rPr>
          <w:rStyle w:val="a4"/>
          <w:sz w:val="28"/>
          <w:szCs w:val="28"/>
        </w:rPr>
        <w:t>:</w:t>
      </w:r>
    </w:p>
    <w:p w:rsidR="00DD7D25" w:rsidRPr="00CF4CC8" w:rsidRDefault="00750CB3" w:rsidP="00DD7D2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CF4CC8">
        <w:rPr>
          <w:rStyle w:val="a4"/>
          <w:sz w:val="28"/>
          <w:szCs w:val="28"/>
        </w:rPr>
        <w:t>обеспечения пожарной безопасности</w:t>
      </w:r>
      <w:r w:rsidR="00761003" w:rsidRPr="00CF4CC8">
        <w:rPr>
          <w:rStyle w:val="a4"/>
          <w:sz w:val="28"/>
          <w:szCs w:val="28"/>
        </w:rPr>
        <w:t>;</w:t>
      </w:r>
    </w:p>
    <w:p w:rsidR="00DD7D25" w:rsidRPr="00CF4CC8" w:rsidRDefault="00750CB3" w:rsidP="00DD7D2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CF4CC8">
        <w:rPr>
          <w:rStyle w:val="a4"/>
          <w:sz w:val="28"/>
          <w:szCs w:val="28"/>
        </w:rPr>
        <w:t>безопасности вбл</w:t>
      </w:r>
      <w:r w:rsidR="00761003" w:rsidRPr="00CF4CC8">
        <w:rPr>
          <w:rStyle w:val="a4"/>
          <w:sz w:val="28"/>
          <w:szCs w:val="28"/>
        </w:rPr>
        <w:t>изи водоемов, во время купания;</w:t>
      </w:r>
    </w:p>
    <w:p w:rsidR="00DD7D25" w:rsidRPr="00CF4CC8" w:rsidRDefault="00761003" w:rsidP="00DD7D2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CF4CC8">
        <w:rPr>
          <w:rStyle w:val="a4"/>
          <w:sz w:val="28"/>
          <w:szCs w:val="28"/>
        </w:rPr>
        <w:t>организации пропускного режима;</w:t>
      </w:r>
    </w:p>
    <w:p w:rsidR="00750CB3" w:rsidRPr="00CF4CC8" w:rsidRDefault="00DD7D25" w:rsidP="00DD7D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CC8">
        <w:rPr>
          <w:rStyle w:val="a4"/>
          <w:sz w:val="28"/>
          <w:szCs w:val="28"/>
        </w:rPr>
        <w:t xml:space="preserve">      </w:t>
      </w:r>
      <w:r w:rsidR="00BE78EB" w:rsidRPr="00CF4CC8">
        <w:rPr>
          <w:sz w:val="28"/>
          <w:szCs w:val="28"/>
        </w:rPr>
        <w:t xml:space="preserve">  </w:t>
      </w:r>
      <w:r w:rsidR="00BE78EB" w:rsidRPr="00CF4CC8">
        <w:rPr>
          <w:b/>
          <w:sz w:val="28"/>
          <w:szCs w:val="28"/>
        </w:rPr>
        <w:t>4)</w:t>
      </w:r>
      <w:r w:rsidR="00750CB3" w:rsidRPr="00CF4CC8">
        <w:rPr>
          <w:sz w:val="28"/>
          <w:szCs w:val="28"/>
        </w:rPr>
        <w:t xml:space="preserve"> соблюдения требований </w:t>
      </w:r>
      <w:r w:rsidR="00750CB3" w:rsidRPr="00CF4CC8">
        <w:rPr>
          <w:rStyle w:val="a4"/>
          <w:sz w:val="28"/>
          <w:szCs w:val="28"/>
        </w:rPr>
        <w:t>санитарных норм и правил</w:t>
      </w:r>
      <w:r w:rsidR="00750CB3" w:rsidRPr="00CF4CC8">
        <w:rPr>
          <w:sz w:val="28"/>
          <w:szCs w:val="28"/>
        </w:rPr>
        <w:t xml:space="preserve">, в том числе при организации </w:t>
      </w:r>
      <w:r w:rsidR="00750CB3" w:rsidRPr="00CF4CC8">
        <w:rPr>
          <w:rStyle w:val="a4"/>
          <w:sz w:val="28"/>
          <w:szCs w:val="28"/>
        </w:rPr>
        <w:t>питания</w:t>
      </w:r>
      <w:r w:rsidR="00750CB3" w:rsidRPr="00CF4CC8">
        <w:rPr>
          <w:sz w:val="28"/>
          <w:szCs w:val="28"/>
        </w:rPr>
        <w:t xml:space="preserve"> воспитанников оздоровительных лагерей.</w:t>
      </w:r>
    </w:p>
    <w:p w:rsidR="00CF4CC8" w:rsidRDefault="00CF4CC8" w:rsidP="00750CB3">
      <w:pPr>
        <w:spacing w:line="240" w:lineRule="auto"/>
        <w:ind w:firstLine="709"/>
        <w:rPr>
          <w:b/>
          <w:i/>
        </w:rPr>
      </w:pPr>
    </w:p>
    <w:p w:rsidR="00BE78EB" w:rsidRPr="00CF4CC8" w:rsidRDefault="00436777" w:rsidP="00F0114D">
      <w:pPr>
        <w:pStyle w:val="a5"/>
        <w:numPr>
          <w:ilvl w:val="0"/>
          <w:numId w:val="8"/>
        </w:numPr>
        <w:spacing w:line="240" w:lineRule="auto"/>
      </w:pPr>
      <w:r>
        <w:rPr>
          <w:b/>
          <w:i/>
        </w:rPr>
        <w:t>Обеспечение</w:t>
      </w:r>
      <w:r w:rsidR="00BE78EB" w:rsidRPr="00F0114D">
        <w:rPr>
          <w:b/>
          <w:i/>
        </w:rPr>
        <w:t xml:space="preserve"> пожарной безопасности</w:t>
      </w:r>
    </w:p>
    <w:p w:rsidR="00CF4CC8" w:rsidRDefault="00CF4CC8" w:rsidP="00BE78EB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/>
          <w:lang w:eastAsia="ru-RU"/>
        </w:rPr>
      </w:pPr>
    </w:p>
    <w:p w:rsidR="00BE78EB" w:rsidRPr="00BE78EB" w:rsidRDefault="00BE78EB" w:rsidP="00BE78EB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/>
          <w:lang w:eastAsia="ru-RU"/>
        </w:rPr>
      </w:pPr>
      <w:r w:rsidRPr="00BE78EB">
        <w:rPr>
          <w:rFonts w:eastAsia="Times New Roman"/>
          <w:lang w:eastAsia="ru-RU"/>
        </w:rPr>
        <w:t xml:space="preserve">Каждый человек должен правильно и без паники действовать при пожаре в общественном здании. Заметивший возгорание, обязан немедленно </w:t>
      </w:r>
      <w:r w:rsidRPr="00BE78EB">
        <w:rPr>
          <w:rFonts w:eastAsia="Times New Roman"/>
          <w:lang w:eastAsia="ru-RU"/>
        </w:rPr>
        <w:lastRenderedPageBreak/>
        <w:t>сообщить об этом старш</w:t>
      </w:r>
      <w:r w:rsidRPr="00CF4CC8">
        <w:rPr>
          <w:rFonts w:eastAsia="Times New Roman"/>
          <w:lang w:eastAsia="ru-RU"/>
        </w:rPr>
        <w:t>им или дежурному МЧС по тел.</w:t>
      </w:r>
      <w:r w:rsidR="003B457C">
        <w:rPr>
          <w:rFonts w:eastAsia="Times New Roman"/>
          <w:lang w:eastAsia="ru-RU"/>
        </w:rPr>
        <w:t xml:space="preserve"> </w:t>
      </w:r>
      <w:r w:rsidRPr="00CF4CC8">
        <w:rPr>
          <w:rFonts w:eastAsia="Times New Roman"/>
          <w:lang w:eastAsia="ru-RU"/>
        </w:rPr>
        <w:t>101</w:t>
      </w:r>
      <w:r w:rsidR="003B457C">
        <w:rPr>
          <w:rFonts w:eastAsia="Times New Roman"/>
          <w:lang w:eastAsia="ru-RU"/>
        </w:rPr>
        <w:t xml:space="preserve"> </w:t>
      </w:r>
      <w:r w:rsidRPr="00BE78EB">
        <w:rPr>
          <w:rFonts w:eastAsia="Times New Roman"/>
          <w:lang w:eastAsia="ru-RU"/>
        </w:rPr>
        <w:t>и сообщить следующие сведения:</w:t>
      </w:r>
    </w:p>
    <w:p w:rsidR="00BE78EB" w:rsidRPr="00BE78EB" w:rsidRDefault="00BE78EB" w:rsidP="00BE78EB">
      <w:pPr>
        <w:spacing w:line="240" w:lineRule="auto"/>
        <w:rPr>
          <w:rFonts w:eastAsia="Times New Roman"/>
          <w:lang w:eastAsia="ru-RU"/>
        </w:rPr>
      </w:pPr>
      <w:r w:rsidRPr="00BE78EB">
        <w:rPr>
          <w:rFonts w:eastAsia="Times New Roman"/>
          <w:lang w:eastAsia="ru-RU"/>
        </w:rPr>
        <w:t>1. Адрес, где обнаружено загорание или пожар.</w:t>
      </w:r>
    </w:p>
    <w:p w:rsidR="00BE78EB" w:rsidRPr="00BE78EB" w:rsidRDefault="00BE78EB" w:rsidP="00BE78EB">
      <w:pPr>
        <w:spacing w:line="240" w:lineRule="auto"/>
        <w:rPr>
          <w:rFonts w:eastAsia="Times New Roman"/>
          <w:lang w:eastAsia="ru-RU"/>
        </w:rPr>
      </w:pPr>
      <w:r w:rsidRPr="00BE78EB">
        <w:rPr>
          <w:rFonts w:eastAsia="Times New Roman"/>
          <w:lang w:eastAsia="ru-RU"/>
        </w:rPr>
        <w:t>2. Объект, где происходит пожар: во дворе, в квартире, в школе, на складе и т.д.</w:t>
      </w:r>
    </w:p>
    <w:p w:rsidR="00BE78EB" w:rsidRPr="00BE78EB" w:rsidRDefault="00BE78EB" w:rsidP="00BE78EB">
      <w:pPr>
        <w:spacing w:line="240" w:lineRule="auto"/>
        <w:rPr>
          <w:rFonts w:eastAsia="Times New Roman"/>
          <w:lang w:eastAsia="ru-RU"/>
        </w:rPr>
      </w:pPr>
      <w:r w:rsidRPr="00BE78EB">
        <w:rPr>
          <w:rFonts w:eastAsia="Times New Roman"/>
          <w:lang w:eastAsia="ru-RU"/>
        </w:rPr>
        <w:t>3. Что конкретно горит: телевизор, мебель, автомобиль.</w:t>
      </w:r>
    </w:p>
    <w:p w:rsidR="00BE78EB" w:rsidRPr="00BE78EB" w:rsidRDefault="00BE78EB" w:rsidP="00BE78EB">
      <w:pPr>
        <w:spacing w:line="240" w:lineRule="auto"/>
        <w:rPr>
          <w:rFonts w:eastAsia="Times New Roman"/>
          <w:lang w:eastAsia="ru-RU"/>
        </w:rPr>
      </w:pPr>
      <w:r w:rsidRPr="00BE78EB">
        <w:rPr>
          <w:rFonts w:eastAsia="Times New Roman"/>
          <w:lang w:eastAsia="ru-RU"/>
        </w:rPr>
        <w:t>4. Если диспетчер попросит, то уточнить: номер дома, подъезда, квартиры, этаж, откуда удобнее подъехать, код для входа в подъезд, есть ли опасность для людей и т.д.</w:t>
      </w:r>
    </w:p>
    <w:p w:rsidR="00BE78EB" w:rsidRPr="00BE78EB" w:rsidRDefault="00BE78EB" w:rsidP="00BE78EB">
      <w:pPr>
        <w:spacing w:line="240" w:lineRule="auto"/>
        <w:rPr>
          <w:rFonts w:eastAsia="Times New Roman"/>
          <w:lang w:eastAsia="ru-RU"/>
        </w:rPr>
      </w:pPr>
      <w:r w:rsidRPr="00BE78EB">
        <w:rPr>
          <w:rFonts w:eastAsia="Times New Roman"/>
          <w:lang w:eastAsia="ru-RU"/>
        </w:rPr>
        <w:t>5. Сообщить свою фамилию и телефон.</w:t>
      </w:r>
    </w:p>
    <w:p w:rsidR="00BE78EB" w:rsidRPr="00BE78EB" w:rsidRDefault="00BE78EB" w:rsidP="00BE78EB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/>
          <w:lang w:eastAsia="ru-RU"/>
        </w:rPr>
      </w:pPr>
      <w:r w:rsidRPr="00BE78EB">
        <w:rPr>
          <w:rFonts w:eastAsia="Times New Roman"/>
          <w:lang w:eastAsia="ru-RU"/>
        </w:rPr>
        <w:t xml:space="preserve">Чем быстрее прибудут спасатели, тем легче и успешнее будет ликвидирован пожар и оказана помощь людям. Не надо тратить время на выяснение причин и поиск места возгорания, потому что пожар тем временем может принять большие размеры. </w:t>
      </w:r>
    </w:p>
    <w:p w:rsidR="00BE78EB" w:rsidRPr="00BE78EB" w:rsidRDefault="00BE78EB" w:rsidP="00BE78EB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/>
          <w:lang w:eastAsia="ru-RU"/>
        </w:rPr>
      </w:pPr>
      <w:r w:rsidRPr="00BE78EB">
        <w:rPr>
          <w:rFonts w:eastAsia="Times New Roman"/>
          <w:lang w:eastAsia="ru-RU"/>
        </w:rPr>
        <w:t xml:space="preserve">После сообщения о пожаре все дети и взрослые должны покинуть помещение через основные или запасные пути эвакуации. Эвакуация должна проводиться немедленно и из всего здания независимо от размеров пожара. В первую очередь эвакуируются из помещений, где создалась наибольшая угроза для жизни. В каждом заведении должен быть план эвакуации на случай пожара. Обязанность всех детей и взрослых – ознакомиться с планом эвакуации, который вывешивается на видном месте, его содержанием, определить на нем место расположения своего класса (группы или отряда) и пути движения при эвакуации. </w:t>
      </w:r>
    </w:p>
    <w:p w:rsidR="00BE78EB" w:rsidRPr="00BE78EB" w:rsidRDefault="00BE78EB" w:rsidP="00BE78EB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/>
          <w:lang w:eastAsia="ru-RU"/>
        </w:rPr>
      </w:pPr>
      <w:r w:rsidRPr="00BE78EB">
        <w:rPr>
          <w:rFonts w:eastAsia="Times New Roman"/>
          <w:lang w:eastAsia="ru-RU"/>
        </w:rPr>
        <w:t>При неорганизованной эвакуации может возникнуть паника, что часто заканчивается трагически. Чтобы такого не произошло, крайне важными при эвакуации являются дисциплинированность и четкое выполнение распоряжений взрослых людей.</w:t>
      </w:r>
    </w:p>
    <w:p w:rsidR="00BE78EB" w:rsidRPr="00BE78EB" w:rsidRDefault="00BE78EB" w:rsidP="00BE78EB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/>
          <w:lang w:eastAsia="ru-RU"/>
        </w:rPr>
      </w:pPr>
      <w:r w:rsidRPr="00BE78EB">
        <w:rPr>
          <w:rFonts w:eastAsia="Times New Roman"/>
          <w:lang w:eastAsia="ru-RU"/>
        </w:rPr>
        <w:t xml:space="preserve">Передвижение должно осуществляться организованно и без суеты. Не толкайте друг друга. При необходимости оказывайте помощь другим детям, особенно маленьким. </w:t>
      </w:r>
    </w:p>
    <w:p w:rsidR="00BE78EB" w:rsidRPr="00BE78EB" w:rsidRDefault="00BE78EB" w:rsidP="00BE78EB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/>
          <w:lang w:eastAsia="ru-RU"/>
        </w:rPr>
      </w:pPr>
      <w:r w:rsidRPr="00BE78EB">
        <w:rPr>
          <w:rFonts w:eastAsia="Times New Roman"/>
          <w:lang w:eastAsia="ru-RU"/>
        </w:rPr>
        <w:t>Эвакуируясь с верхних этажей, используйте лестничные клетки. Не забудьте закрыть двери помещений, откуда идет дым. Если помещение задымлено, двигайтесь, пригнувшись к полу. Не забывайте защищать органы дыхания. Очень важно в такой ситуации сохранять спокойствие.</w:t>
      </w:r>
    </w:p>
    <w:p w:rsidR="00BE78EB" w:rsidRPr="00BE78EB" w:rsidRDefault="00BE78EB" w:rsidP="00BE78EB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Times New Roman"/>
          <w:lang w:eastAsia="ru-RU"/>
        </w:rPr>
      </w:pPr>
      <w:r w:rsidRPr="00BE78EB">
        <w:rPr>
          <w:rFonts w:eastAsia="Times New Roman"/>
          <w:lang w:eastAsia="ru-RU"/>
        </w:rPr>
        <w:t>Если загорание небольшое и пожар не принял угрожающих размеров, нужно до прибытия спасателей потушить огонь самим. Для этого используются первичные средства пожаротушения: огнетушители, вода (в том числе из пожарных кранов), а также плотная ткань.</w:t>
      </w:r>
    </w:p>
    <w:p w:rsidR="00BE78EB" w:rsidRPr="00BE78EB" w:rsidRDefault="00BE78EB" w:rsidP="00BE78EB">
      <w:pPr>
        <w:spacing w:line="240" w:lineRule="auto"/>
        <w:ind w:firstLine="708"/>
        <w:rPr>
          <w:rFonts w:eastAsia="Times New Roman"/>
          <w:lang w:eastAsia="ru-RU"/>
        </w:rPr>
      </w:pPr>
      <w:r w:rsidRPr="00BE78EB">
        <w:rPr>
          <w:rFonts w:eastAsia="Times New Roman"/>
          <w:lang w:eastAsia="ru-RU"/>
        </w:rPr>
        <w:t>После вызова спасателей не забывайте об их встрече. Встречающий должен проинформировать спасателей о сложившейся обстановке, есть ли угроза людям, где они находятся. И не забыть вызвать скорую медицинскую помощь.</w:t>
      </w:r>
      <w:r w:rsidR="00646B07">
        <w:rPr>
          <w:rFonts w:eastAsia="Times New Roman"/>
          <w:lang w:eastAsia="ru-RU"/>
        </w:rPr>
        <w:t>»</w:t>
      </w:r>
    </w:p>
    <w:p w:rsidR="00CF4CC8" w:rsidRDefault="00CF4CC8" w:rsidP="00750CB3">
      <w:pPr>
        <w:spacing w:line="240" w:lineRule="auto"/>
        <w:ind w:firstLine="709"/>
        <w:rPr>
          <w:b/>
          <w:bCs/>
          <w:i/>
        </w:rPr>
      </w:pPr>
    </w:p>
    <w:p w:rsidR="00BE78EB" w:rsidRPr="00F0114D" w:rsidRDefault="00CF4CC8" w:rsidP="00F0114D">
      <w:pPr>
        <w:pStyle w:val="a5"/>
        <w:numPr>
          <w:ilvl w:val="0"/>
          <w:numId w:val="8"/>
        </w:numPr>
        <w:spacing w:line="240" w:lineRule="auto"/>
        <w:rPr>
          <w:b/>
          <w:bCs/>
          <w:i/>
        </w:rPr>
      </w:pPr>
      <w:r w:rsidRPr="00F0114D">
        <w:rPr>
          <w:b/>
          <w:bCs/>
          <w:i/>
        </w:rPr>
        <w:t>Безопасность вблизи водоемов, во время купания</w:t>
      </w:r>
    </w:p>
    <w:p w:rsidR="00F0114D" w:rsidRPr="00376A07" w:rsidRDefault="00F0114D" w:rsidP="00F0114D">
      <w:r>
        <w:lastRenderedPageBreak/>
        <w:t xml:space="preserve">(Выписка из </w:t>
      </w:r>
      <w:r w:rsidRPr="00646B07">
        <w:rPr>
          <w:i/>
        </w:rPr>
        <w:t>Правил охраны жизни людей на водах Республики Беларусь, утвержденных постановлением Совета Министров Республики Беларусь 11.12.2009 № 1623 (в редакции постановления Совмина от 04.08.2011 № 1049)</w:t>
      </w:r>
      <w:r>
        <w:t>:</w:t>
      </w:r>
    </w:p>
    <w:p w:rsidR="00F0114D" w:rsidRPr="00F0114D" w:rsidRDefault="00F0114D" w:rsidP="00F0114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114D">
        <w:rPr>
          <w:rFonts w:ascii="Times New Roman" w:hAnsi="Times New Roman" w:cs="Times New Roman"/>
          <w:sz w:val="24"/>
          <w:szCs w:val="24"/>
        </w:rPr>
        <w:t>ГЛАВА 3</w:t>
      </w:r>
    </w:p>
    <w:p w:rsidR="00F0114D" w:rsidRPr="005E4851" w:rsidRDefault="00F0114D" w:rsidP="00F0114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851">
        <w:rPr>
          <w:rFonts w:ascii="Times New Roman" w:hAnsi="Times New Roman" w:cs="Times New Roman"/>
          <w:sz w:val="24"/>
          <w:szCs w:val="24"/>
        </w:rPr>
        <w:t>МЕРЫ ПО ОБЕСПЕЧЕНИЮ БЕЗОПАСНОСТИ ДЕТЕЙ НА ВОДЕ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27. Безопасность детей на воде достигается правильным выбором и оборудованием мест купания, четкой организацией купания и проведением разъяснительной работы.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Преподаватели (инструкторы, тренеры) по плаванию должны систематически разъяснять детям правила безопасного поведения на воде, не допускать их к водоемам без присмотра взрослых.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28. Пляжи оздоровительных организаций для детей должны отвечать требованиям настоящих Правил. Содержание территории пляжа должно соответствовать требованиям законодательства.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 xml:space="preserve">Места для пляжей по возможности должны выбираться на пологих песчаных берегах, ограждаться </w:t>
      </w:r>
      <w:proofErr w:type="spellStart"/>
      <w:r w:rsidRPr="001C02F0">
        <w:rPr>
          <w:rFonts w:ascii="Times New Roman" w:hAnsi="Times New Roman" w:cs="Times New Roman"/>
          <w:sz w:val="28"/>
          <w:szCs w:val="28"/>
        </w:rPr>
        <w:t>штакетным</w:t>
      </w:r>
      <w:proofErr w:type="spellEnd"/>
      <w:r w:rsidRPr="001C02F0">
        <w:rPr>
          <w:rFonts w:ascii="Times New Roman" w:hAnsi="Times New Roman" w:cs="Times New Roman"/>
          <w:sz w:val="28"/>
          <w:szCs w:val="28"/>
        </w:rPr>
        <w:t xml:space="preserve"> забором со стороны суши, иметь кабины для переодевания, теневые навесы.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На расстоянии 5 метров от уреза воды устанавливаются щиты со спасательным имуществом, стенды с информацией о мерах безопасности, приемах и способах оказания первой помощи, о погоде, а также о правилах приема водных и солнечных процедур.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29. Плавание детей допускается в специально отведенных местах, согласованных с территориальными учреждениями государственного санитарного надзора и ОСВОД. Дно акваторий, отведенных для купания детей, должно иметь постепенный уклон, быть без ям, уступов и опасных предметов, свободно от тины и водных растений, с глубинами, не превышающими: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0,7 метра, - для детей до 9 лет;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1,2 метра, - для детей старшего возраста, не умеющих плавать.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 xml:space="preserve">Участки для купания детей до 9 лет и не умеющих плавать ограждаются </w:t>
      </w:r>
      <w:proofErr w:type="spellStart"/>
      <w:r w:rsidRPr="001C02F0">
        <w:rPr>
          <w:rFonts w:ascii="Times New Roman" w:hAnsi="Times New Roman" w:cs="Times New Roman"/>
          <w:sz w:val="28"/>
          <w:szCs w:val="28"/>
        </w:rPr>
        <w:t>штакетным</w:t>
      </w:r>
      <w:proofErr w:type="spellEnd"/>
      <w:r w:rsidRPr="001C02F0">
        <w:rPr>
          <w:rFonts w:ascii="Times New Roman" w:hAnsi="Times New Roman" w:cs="Times New Roman"/>
          <w:sz w:val="28"/>
          <w:szCs w:val="28"/>
        </w:rPr>
        <w:t xml:space="preserve"> забором высотой над поверхностью воды не менее 0,5 метра, для детей старшего возраста - обносятся поплавковым ограждением или </w:t>
      </w:r>
      <w:proofErr w:type="spellStart"/>
      <w:r w:rsidRPr="001C02F0">
        <w:rPr>
          <w:rFonts w:ascii="Times New Roman" w:hAnsi="Times New Roman" w:cs="Times New Roman"/>
          <w:sz w:val="28"/>
          <w:szCs w:val="28"/>
        </w:rPr>
        <w:t>штакетным</w:t>
      </w:r>
      <w:proofErr w:type="spellEnd"/>
      <w:r w:rsidRPr="001C02F0">
        <w:rPr>
          <w:rFonts w:ascii="Times New Roman" w:hAnsi="Times New Roman" w:cs="Times New Roman"/>
          <w:sz w:val="28"/>
          <w:szCs w:val="28"/>
        </w:rPr>
        <w:t xml:space="preserve"> забором. Ограждение может быть сделано из жердей, имеющих гладкую поверхность и закрепленных на кольях.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30. Занятия по плаванию и купание детей на открытых водоемах должны проводиться в солнечную погоду при температуре воздуха 20 - 25 °С, воды - 18 - 20 °С и волнении водной поверхности не более 1 балла (высота волны до 0,25 метра).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31. Ответственность за безопасность детей во время занятий и обучения плаванию, проведения спортивных мероприятий на воде возлагается на руководителя занятия (инструктора, преподавателя, тренера).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 xml:space="preserve">32. Купание и обучение детей плаванию разрешается группами не более 15 человек. Купание и обучение детей, не умеющих плавать, должны </w:t>
      </w:r>
      <w:r w:rsidRPr="001C02F0">
        <w:rPr>
          <w:rFonts w:ascii="Times New Roman" w:hAnsi="Times New Roman" w:cs="Times New Roman"/>
          <w:sz w:val="28"/>
          <w:szCs w:val="28"/>
        </w:rPr>
        <w:lastRenderedPageBreak/>
        <w:t>проводиться отдельно, при этом все упражнения выполняют в сторону берега.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За купающимися детьми должно вестись непрерывное наблюдение руководителем занятия (преподавателем, инструктором, тренером), а также спасателями. Ответственные за купание должны пресекать (не допускать) действия занимающихся, которые могут стать причиной несчастного случая.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33. Перед началом купания группы детей: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границы участка, отведенного для купания, обозначаются вдоль береговой черты флажками;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спасательная шлюпка со спасателями выходит за внешнюю сторону линии заплыва и удерживается в 2 - 3 метрах от нее;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группа выводится на свой участок купания, где инструктируется о мерах безопасного поведения на воде;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купающиеся выстраиваются в линейку, раздеваются и складывают перед собой одежду.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По окончании купания руководитель занятия (преподаватель, инструктор, тренер) выстраивает группу в шеренгу, проводит перекличку и проверяет, вся ли одежда разобрана.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 xml:space="preserve">34. Для обучения детей плаванию на каждом пляже в детских оздоровительных учреждениях оборудуется учебный пункт, который ограждается сетчатым или </w:t>
      </w:r>
      <w:proofErr w:type="spellStart"/>
      <w:r w:rsidRPr="001C02F0">
        <w:rPr>
          <w:rFonts w:ascii="Times New Roman" w:hAnsi="Times New Roman" w:cs="Times New Roman"/>
          <w:sz w:val="28"/>
          <w:szCs w:val="28"/>
        </w:rPr>
        <w:t>штакетным</w:t>
      </w:r>
      <w:proofErr w:type="spellEnd"/>
      <w:r w:rsidRPr="001C02F0">
        <w:rPr>
          <w:rFonts w:ascii="Times New Roman" w:hAnsi="Times New Roman" w:cs="Times New Roman"/>
          <w:sz w:val="28"/>
          <w:szCs w:val="28"/>
        </w:rPr>
        <w:t xml:space="preserve"> забором на суше и в воде. На территории этого пункта размещаются кабинки для переодевания и теневые грибки. Территория и акватория учебного пункта должны позволять проводить обучение плаванию на берегу и в воде не менее чем 15 детей. Пункт обеспечивается плавательными досками, плавательными поддерживающими поясами, резиновыми кругами, шестами для поддержки обучающихся, мегафонами. Пункт должен иметь вывеску, стенд с расписанием занятий, учебными плакатами и выпиской из настоящих Правил.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35. Во время купания группы детей на всей акватории участка, отведенного для их купания, запрещаются: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купание и нахождение посторонних лиц;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катание на лодках и катерах;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игры и спортивные мероприятия.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36. Администрациями детских оздоровительных учреждений, расположенных у водоемов, перед дневным и ночным отдыхом организовываются обходы побережья закрепленных за ними территорий.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37. Для купания детей во время туристических походов, экскурсий, прогулок выбирается неглубокое место с пологим дном, не имеющее свай, коряг, острых камней, водорослей, ила и иных видимых признаков возможного негативного воздействия на здоровье детей (места сброса сточных вод и других выбросов).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 xml:space="preserve">Обследование места купания проводится взрослыми, умеющими хорошо плавать и нырять, знающими приемы спасания и оказания первой помощи. </w:t>
      </w:r>
      <w:r w:rsidRPr="001C02F0">
        <w:rPr>
          <w:rFonts w:ascii="Times New Roman" w:hAnsi="Times New Roman" w:cs="Times New Roman"/>
          <w:sz w:val="28"/>
          <w:szCs w:val="28"/>
        </w:rPr>
        <w:lastRenderedPageBreak/>
        <w:t>Границы места купания обозначаются поплавковым ограждением, вехами, жердями и другими подручными средствами.</w:t>
      </w:r>
    </w:p>
    <w:p w:rsidR="00F0114D" w:rsidRPr="001C02F0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Купание детей, не умеющих плавать, во время походов запрещается.</w:t>
      </w:r>
    </w:p>
    <w:p w:rsidR="00F0114D" w:rsidRDefault="00F0114D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2F0">
        <w:rPr>
          <w:rFonts w:ascii="Times New Roman" w:hAnsi="Times New Roman" w:cs="Times New Roman"/>
          <w:sz w:val="28"/>
          <w:szCs w:val="28"/>
        </w:rPr>
        <w:t>Перед началом купания проводится инструктаж о мерах безопасности. Купание и плавание детей должны осуществляться под контролем взрослых с соблюдением всех мер безопасности.</w:t>
      </w:r>
    </w:p>
    <w:p w:rsidR="00646B07" w:rsidRDefault="00646B07" w:rsidP="00F011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6B07" w:rsidRPr="00646B07" w:rsidRDefault="00646B07" w:rsidP="00646B07">
      <w:pPr>
        <w:pStyle w:val="ConsPlusNormal"/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646B07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Организации пропускного режима</w:t>
      </w:r>
    </w:p>
    <w:p w:rsidR="00CF4CC8" w:rsidRPr="00CF4CC8" w:rsidRDefault="00CF4CC8" w:rsidP="00750CB3">
      <w:pPr>
        <w:spacing w:line="240" w:lineRule="auto"/>
        <w:ind w:firstLine="709"/>
        <w:rPr>
          <w:i/>
        </w:rPr>
      </w:pPr>
    </w:p>
    <w:p w:rsidR="006B559D" w:rsidRPr="006B559D" w:rsidRDefault="006B559D" w:rsidP="006B559D">
      <w:pPr>
        <w:spacing w:line="240" w:lineRule="auto"/>
        <w:ind w:firstLine="709"/>
      </w:pPr>
      <w:r w:rsidRPr="006B559D">
        <w:t xml:space="preserve"> Пропускной режим в учреждении образования осуществляется в соответствии с необходимыми требованиями безопасности. </w:t>
      </w:r>
    </w:p>
    <w:p w:rsidR="00646B07" w:rsidRDefault="006B559D" w:rsidP="006B559D">
      <w:pPr>
        <w:spacing w:line="240" w:lineRule="auto"/>
        <w:ind w:firstLine="709"/>
      </w:pPr>
      <w:r>
        <w:t xml:space="preserve"> </w:t>
      </w:r>
      <w:r w:rsidRPr="006B559D">
        <w:t>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учреждения образования. Пропускной режим в помещение учреждения образования предусматривает комплекс специальных мер, направленных на поддержание и обеспечение установленного порядка деятельности учреждения образования и определяет порядок пропуска учащихся и работнико</w:t>
      </w:r>
      <w:r w:rsidR="0024748A">
        <w:t>в данного учреждения</w:t>
      </w:r>
      <w:r>
        <w:t xml:space="preserve"> и граждан </w:t>
      </w:r>
      <w:r w:rsidRPr="006B559D">
        <w:t>в здание учреждения образования и на её территорию</w:t>
      </w:r>
      <w:r>
        <w:t>.</w:t>
      </w:r>
    </w:p>
    <w:p w:rsidR="00646B07" w:rsidRDefault="00646B07" w:rsidP="00750CB3">
      <w:pPr>
        <w:spacing w:line="240" w:lineRule="auto"/>
        <w:ind w:firstLine="709"/>
      </w:pPr>
    </w:p>
    <w:p w:rsidR="006B559D" w:rsidRDefault="008D2A12" w:rsidP="008D2A12">
      <w:pPr>
        <w:pStyle w:val="a5"/>
        <w:numPr>
          <w:ilvl w:val="0"/>
          <w:numId w:val="8"/>
        </w:numPr>
        <w:spacing w:line="240" w:lineRule="auto"/>
        <w:rPr>
          <w:b/>
          <w:i/>
        </w:rPr>
      </w:pPr>
      <w:r w:rsidRPr="008D2A12">
        <w:rPr>
          <w:b/>
          <w:i/>
        </w:rPr>
        <w:t xml:space="preserve">Основные требования к территории </w:t>
      </w:r>
      <w:r>
        <w:rPr>
          <w:b/>
          <w:i/>
        </w:rPr>
        <w:t>оздоровительного лагеря и установленному на ней спортивному и игровому оборудованию</w:t>
      </w:r>
      <w:r w:rsidR="003E4039">
        <w:rPr>
          <w:b/>
          <w:i/>
        </w:rPr>
        <w:t>:</w:t>
      </w:r>
      <w:r>
        <w:rPr>
          <w:b/>
          <w:i/>
        </w:rPr>
        <w:t xml:space="preserve"> </w:t>
      </w:r>
    </w:p>
    <w:p w:rsidR="008D2A12" w:rsidRDefault="008D2A12" w:rsidP="008D2A12">
      <w:pPr>
        <w:spacing w:line="240" w:lineRule="auto"/>
        <w:rPr>
          <w:b/>
          <w:i/>
        </w:rPr>
      </w:pPr>
      <w:r>
        <w:rPr>
          <w:b/>
          <w:i/>
        </w:rPr>
        <w:t xml:space="preserve">          </w:t>
      </w:r>
    </w:p>
    <w:p w:rsidR="001A13B7" w:rsidRPr="001A13B7" w:rsidRDefault="001A13B7" w:rsidP="001A13B7">
      <w:pPr>
        <w:spacing w:line="240" w:lineRule="auto"/>
        <w:ind w:left="1418" w:hanging="992"/>
        <w:rPr>
          <w:i/>
        </w:rPr>
      </w:pPr>
      <w:r>
        <w:rPr>
          <w:b/>
          <w:i/>
        </w:rPr>
        <w:t xml:space="preserve">              </w:t>
      </w:r>
      <w:r w:rsidRPr="001A13B7">
        <w:rPr>
          <w:i/>
        </w:rPr>
        <w:t xml:space="preserve"> (</w:t>
      </w:r>
      <w:r>
        <w:rPr>
          <w:i/>
        </w:rPr>
        <w:t xml:space="preserve">Выписка из </w:t>
      </w:r>
      <w:r w:rsidRPr="001A13B7">
        <w:rPr>
          <w:i/>
        </w:rPr>
        <w:t>Специфических санитарно-эпидемиологических требований к содержанию и эксплуатации учреждений образования, утвержденных постановлением Совета Министров рес</w:t>
      </w:r>
      <w:r>
        <w:rPr>
          <w:i/>
        </w:rPr>
        <w:t>публики Беларусь от 07.08.2019 №</w:t>
      </w:r>
      <w:r w:rsidRPr="001A13B7">
        <w:rPr>
          <w:i/>
        </w:rPr>
        <w:t> 525</w:t>
      </w:r>
      <w:r>
        <w:rPr>
          <w:i/>
        </w:rPr>
        <w:t>)</w:t>
      </w:r>
      <w:r w:rsidRPr="001A13B7">
        <w:rPr>
          <w:i/>
        </w:rPr>
        <w:t xml:space="preserve"> </w:t>
      </w:r>
    </w:p>
    <w:p w:rsidR="008D2A12" w:rsidRDefault="007D3E00" w:rsidP="001A13B7">
      <w:pPr>
        <w:pStyle w:val="a5"/>
        <w:numPr>
          <w:ilvl w:val="3"/>
          <w:numId w:val="9"/>
        </w:numPr>
        <w:spacing w:line="240" w:lineRule="auto"/>
        <w:ind w:left="1418"/>
      </w:pPr>
      <w:r>
        <w:t>т</w:t>
      </w:r>
      <w:r w:rsidR="008D2A12" w:rsidRPr="008D2A12">
        <w:t>ерритория учреждения образован</w:t>
      </w:r>
      <w:r>
        <w:t>ия должна содержаться в чистоте;</w:t>
      </w:r>
    </w:p>
    <w:p w:rsidR="008D2A12" w:rsidRDefault="007D3E00" w:rsidP="007D3E00">
      <w:pPr>
        <w:pStyle w:val="a5"/>
        <w:numPr>
          <w:ilvl w:val="0"/>
          <w:numId w:val="9"/>
        </w:numPr>
        <w:spacing w:line="240" w:lineRule="auto"/>
      </w:pPr>
      <w:r>
        <w:t>у</w:t>
      </w:r>
      <w:r w:rsidR="008D2A12">
        <w:t>борка территории должна проводиться ежедневно утром и по</w:t>
      </w:r>
      <w:r>
        <w:t xml:space="preserve"> мере загрязнения в течение дня;</w:t>
      </w:r>
    </w:p>
    <w:p w:rsidR="008D2A12" w:rsidRDefault="007D3E00" w:rsidP="007D3E00">
      <w:pPr>
        <w:pStyle w:val="a5"/>
        <w:numPr>
          <w:ilvl w:val="0"/>
          <w:numId w:val="9"/>
        </w:numPr>
        <w:spacing w:line="240" w:lineRule="auto"/>
      </w:pPr>
      <w:r>
        <w:t>п</w:t>
      </w:r>
      <w:r w:rsidR="003E4039">
        <w:t>ри сухой жаркой погоде утром до прихода обучающихся перед уборкой должна проводиться поливка земельного участка учреждения обр</w:t>
      </w:r>
      <w:r>
        <w:t>азования;</w:t>
      </w:r>
    </w:p>
    <w:p w:rsidR="003E4039" w:rsidRDefault="007D3E00" w:rsidP="007D3E00">
      <w:pPr>
        <w:pStyle w:val="a5"/>
        <w:numPr>
          <w:ilvl w:val="0"/>
          <w:numId w:val="9"/>
        </w:numPr>
        <w:spacing w:line="240" w:lineRule="auto"/>
      </w:pPr>
      <w:r>
        <w:t>н</w:t>
      </w:r>
      <w:r w:rsidR="003E4039" w:rsidRPr="003E4039">
        <w:t xml:space="preserve">а территории учреждении </w:t>
      </w:r>
      <w:r w:rsidR="003E4039">
        <w:t xml:space="preserve">образования </w:t>
      </w:r>
      <w:r w:rsidR="003E4039" w:rsidRPr="003E4039">
        <w:t>должны</w:t>
      </w:r>
      <w:r w:rsidR="003E4039">
        <w:t xml:space="preserve"> выделяться функциональные зоны</w:t>
      </w:r>
      <w:r w:rsidR="003E4039" w:rsidRPr="003E4039">
        <w:t xml:space="preserve"> – отдыха (игр), физкультурно-спортивная, хозяйственная;</w:t>
      </w:r>
    </w:p>
    <w:p w:rsidR="003E4039" w:rsidRDefault="007D3E00" w:rsidP="007D3E00">
      <w:pPr>
        <w:pStyle w:val="a5"/>
        <w:numPr>
          <w:ilvl w:val="0"/>
          <w:numId w:val="9"/>
        </w:numPr>
        <w:spacing w:line="240" w:lineRule="auto"/>
      </w:pPr>
      <w:r>
        <w:t>п</w:t>
      </w:r>
      <w:r w:rsidR="003E4039" w:rsidRPr="003E4039">
        <w:t>одходы к зданиям учреждения, въезды и входы на его территорию, пешеходные дорожки должны иметь твердое ровное покрытие</w:t>
      </w:r>
      <w:r w:rsidR="003E4039">
        <w:t>;</w:t>
      </w:r>
    </w:p>
    <w:p w:rsidR="003E4039" w:rsidRPr="003E4039" w:rsidRDefault="007D3E00" w:rsidP="007D3E00">
      <w:pPr>
        <w:pStyle w:val="a5"/>
        <w:numPr>
          <w:ilvl w:val="0"/>
          <w:numId w:val="9"/>
        </w:numPr>
        <w:spacing w:line="240" w:lineRule="auto"/>
      </w:pPr>
      <w:r>
        <w:t>х</w:t>
      </w:r>
      <w:r w:rsidR="003E4039" w:rsidRPr="003E4039">
        <w:t>озяйственная зона в учреждении должна иметь отдельный въезд. В ней должны размещаться здания хозяйственного назначения, площадка для сбора твердых коммунальных и пищевых отходов.</w:t>
      </w:r>
    </w:p>
    <w:p w:rsidR="003E4039" w:rsidRDefault="003E4039" w:rsidP="007D3E00">
      <w:pPr>
        <w:spacing w:line="240" w:lineRule="auto"/>
        <w:ind w:left="1418"/>
      </w:pPr>
      <w:r w:rsidRPr="003E4039">
        <w:lastRenderedPageBreak/>
        <w:t>Площадка для сбора твердых коммунальных и пищевых отходов должна ограждаться на высоту выше емкостей для сбора отходов, иметь твердое покрытие, находиться на расстоянии не менее 20 м от окон здания учреждения, зон отдыха (игр) и физкультурно-спортивной зоны.</w:t>
      </w:r>
      <w:r w:rsidR="007D3E00">
        <w:t xml:space="preserve"> </w:t>
      </w:r>
      <w:r w:rsidRPr="003E4039">
        <w:t>Мусоросборники должны быть с закрывающимися крышками.</w:t>
      </w:r>
      <w:r w:rsidR="007D3E00">
        <w:t xml:space="preserve"> </w:t>
      </w:r>
      <w:r w:rsidRPr="003E4039">
        <w:t>На территории и в здании учреждения должны быть созданы условия для сбора мусора.</w:t>
      </w:r>
    </w:p>
    <w:p w:rsidR="007D3E00" w:rsidRDefault="007D3E00" w:rsidP="007D3E00">
      <w:pPr>
        <w:pStyle w:val="a5"/>
        <w:numPr>
          <w:ilvl w:val="0"/>
          <w:numId w:val="10"/>
        </w:numPr>
        <w:spacing w:line="240" w:lineRule="auto"/>
        <w:ind w:left="1418"/>
      </w:pPr>
      <w:r>
        <w:t>на территории учреждения игровое и спортивное оборудование должно быть исправным и хорошо поддаваться очистке.</w:t>
      </w:r>
    </w:p>
    <w:p w:rsidR="007D3E00" w:rsidRDefault="007D3E00" w:rsidP="00E44536">
      <w:pPr>
        <w:pStyle w:val="a5"/>
        <w:numPr>
          <w:ilvl w:val="0"/>
          <w:numId w:val="10"/>
        </w:numPr>
        <w:spacing w:line="240" w:lineRule="auto"/>
        <w:ind w:left="1418" w:hanging="425"/>
      </w:pPr>
      <w:r>
        <w:t xml:space="preserve">песок для наполнения песочниц в учреждениях для детей должен завозиться из специально установленных для этого мест с подтверждающими документами о </w:t>
      </w:r>
      <w:proofErr w:type="spellStart"/>
      <w:r>
        <w:t>непревышении</w:t>
      </w:r>
      <w:proofErr w:type="spellEnd"/>
      <w:r>
        <w:t xml:space="preserve"> гигиенических нормативов содержания в нем природных радионуклидов и солей тяжелых металлов. Песок должен быть чистым, без посторонних примесей. По окончании рабочего дня песочницы должны закрываться крышками. Перед игрой песок должен увлажняться;</w:t>
      </w:r>
    </w:p>
    <w:p w:rsidR="007D3E00" w:rsidRPr="003E4039" w:rsidRDefault="00DB0485" w:rsidP="007D3E00">
      <w:pPr>
        <w:pStyle w:val="a5"/>
        <w:numPr>
          <w:ilvl w:val="0"/>
          <w:numId w:val="10"/>
        </w:numPr>
        <w:spacing w:line="240" w:lineRule="auto"/>
        <w:ind w:left="1418"/>
      </w:pPr>
      <w:r>
        <w:t>н</w:t>
      </w:r>
      <w:r w:rsidR="007D3E00" w:rsidRPr="007D3E00">
        <w:t>а территории учреждения не должно быть безнадзорных животных.</w:t>
      </w:r>
    </w:p>
    <w:p w:rsidR="003E4039" w:rsidRPr="003E4039" w:rsidRDefault="003E4039" w:rsidP="007D3E00">
      <w:pPr>
        <w:spacing w:line="240" w:lineRule="auto"/>
        <w:ind w:left="1418"/>
      </w:pPr>
    </w:p>
    <w:p w:rsidR="003E4039" w:rsidRDefault="005E4851" w:rsidP="001A13B7">
      <w:pPr>
        <w:spacing w:line="240" w:lineRule="auto"/>
        <w:ind w:left="1418"/>
        <w:rPr>
          <w:i/>
        </w:rPr>
      </w:pPr>
      <w:r>
        <w:rPr>
          <w:i/>
        </w:rPr>
        <w:t>(В</w:t>
      </w:r>
      <w:r w:rsidR="001A13B7" w:rsidRPr="00DB0485">
        <w:rPr>
          <w:i/>
        </w:rPr>
        <w:t>ыписка из Государственного стандарта Республики Беларусь СТБ ЕН 1176-1-2006 – СТБ ЕН 1176-7-2006</w:t>
      </w:r>
      <w:r w:rsidR="00DB0485" w:rsidRPr="00DB0485">
        <w:rPr>
          <w:i/>
        </w:rPr>
        <w:t xml:space="preserve"> «Оборудование детских игровых площадок»</w:t>
      </w:r>
      <w:r w:rsidR="001A13B7" w:rsidRPr="00DB0485">
        <w:rPr>
          <w:i/>
        </w:rPr>
        <w:t>)</w:t>
      </w:r>
      <w:r w:rsidR="00DB0485">
        <w:rPr>
          <w:i/>
        </w:rPr>
        <w:t>:</w:t>
      </w:r>
    </w:p>
    <w:p w:rsidR="00DB0485" w:rsidRDefault="00DB0485" w:rsidP="00DB0485">
      <w:pPr>
        <w:pStyle w:val="a5"/>
        <w:numPr>
          <w:ilvl w:val="0"/>
          <w:numId w:val="10"/>
        </w:numPr>
        <w:spacing w:line="240" w:lineRule="auto"/>
        <w:ind w:left="1418"/>
      </w:pPr>
      <w:r>
        <w:t>размеры и степень сложности оборудования должны соответствовать установленной возрастной группе пользоват</w:t>
      </w:r>
      <w:r w:rsidR="00705263">
        <w:t>елей;</w:t>
      </w:r>
    </w:p>
    <w:p w:rsidR="00DB0485" w:rsidRDefault="00436777" w:rsidP="00DB0485">
      <w:pPr>
        <w:pStyle w:val="a5"/>
        <w:numPr>
          <w:ilvl w:val="0"/>
          <w:numId w:val="10"/>
        </w:numPr>
        <w:spacing w:line="240" w:lineRule="auto"/>
        <w:ind w:left="1418"/>
      </w:pPr>
      <w:r>
        <w:t>р</w:t>
      </w:r>
      <w:r w:rsidR="00DB0485">
        <w:t xml:space="preserve">езьбовые соединения должны быть предохранены от </w:t>
      </w:r>
      <w:proofErr w:type="spellStart"/>
      <w:r w:rsidR="00DB0485">
        <w:t>самоотвинчивания</w:t>
      </w:r>
      <w:proofErr w:type="spellEnd"/>
      <w:r w:rsidR="00DB0485">
        <w:t xml:space="preserve">. На </w:t>
      </w:r>
      <w:proofErr w:type="spellStart"/>
      <w:r w:rsidR="00DB0485">
        <w:t>игоровой</w:t>
      </w:r>
      <w:proofErr w:type="spellEnd"/>
      <w:r w:rsidR="00DB0485">
        <w:t xml:space="preserve"> поверхности с установленным игровым оборудованием должно быть предусмотрено </w:t>
      </w:r>
      <w:proofErr w:type="spellStart"/>
      <w:r w:rsidR="00DB0485">
        <w:t>ударопонижающее</w:t>
      </w:r>
      <w:proofErr w:type="spellEnd"/>
      <w:r w:rsidR="00DB0485">
        <w:t xml:space="preserve"> покрытие;</w:t>
      </w:r>
    </w:p>
    <w:p w:rsidR="00DB0485" w:rsidRDefault="00DB0485" w:rsidP="00DB0485">
      <w:pPr>
        <w:pStyle w:val="a5"/>
        <w:numPr>
          <w:ilvl w:val="0"/>
          <w:numId w:val="10"/>
        </w:numPr>
        <w:spacing w:line="240" w:lineRule="auto"/>
        <w:ind w:left="1418"/>
      </w:pPr>
      <w:r>
        <w:t xml:space="preserve">поверхности оборудования не должны иметь трещин. Не допускается наличие выступающих гвоздей, незащищенных выступающих концов </w:t>
      </w:r>
      <w:r w:rsidR="00B1767B">
        <w:t xml:space="preserve">проволочных канатов или острых частей. Шероховатые поверхности не </w:t>
      </w:r>
      <w:proofErr w:type="spellStart"/>
      <w:r w:rsidR="00B1767B">
        <w:t>долны</w:t>
      </w:r>
      <w:proofErr w:type="spellEnd"/>
      <w:r w:rsidR="00B1767B">
        <w:t xml:space="preserve"> создавать риск </w:t>
      </w:r>
      <w:proofErr w:type="spellStart"/>
      <w:r w:rsidR="00B1767B">
        <w:t>травмирования</w:t>
      </w:r>
      <w:proofErr w:type="spellEnd"/>
      <w:r w:rsidR="00B1767B">
        <w:t>. У доступных частей оборудования не допускается наличие твердых и острых деталей;</w:t>
      </w:r>
    </w:p>
    <w:p w:rsidR="00B1767B" w:rsidRDefault="00B1767B" w:rsidP="00DB0485">
      <w:pPr>
        <w:pStyle w:val="a5"/>
        <w:numPr>
          <w:ilvl w:val="0"/>
          <w:numId w:val="10"/>
        </w:numPr>
        <w:spacing w:line="240" w:lineRule="auto"/>
        <w:ind w:left="1418"/>
      </w:pPr>
      <w:r>
        <w:t>контроль оборудования и его частей должен проводиться следующим образом:</w:t>
      </w:r>
    </w:p>
    <w:p w:rsidR="00D01FB0" w:rsidRDefault="00D01FB0" w:rsidP="00D01FB0">
      <w:pPr>
        <w:pStyle w:val="a5"/>
        <w:spacing w:line="240" w:lineRule="auto"/>
        <w:ind w:left="1418"/>
      </w:pPr>
      <w:r>
        <w:t xml:space="preserve">а) </w:t>
      </w:r>
      <w:r w:rsidRPr="005E4851">
        <w:rPr>
          <w:i/>
        </w:rPr>
        <w:t>периодический визуальный (ежедневный)</w:t>
      </w:r>
      <w:r>
        <w:t xml:space="preserve"> – определение видимых источников опасности, которые являются следствием актов вандализма, неправильной эксплуатации или неблагоприятных погодных условий (сломанные детали оборудования, битые бутылки и т.д.);</w:t>
      </w:r>
    </w:p>
    <w:p w:rsidR="00D01FB0" w:rsidRDefault="00D01FB0" w:rsidP="00D01FB0">
      <w:pPr>
        <w:pStyle w:val="a5"/>
        <w:spacing w:line="240" w:lineRule="auto"/>
        <w:ind w:left="1418"/>
      </w:pPr>
      <w:r>
        <w:t xml:space="preserve">б) </w:t>
      </w:r>
      <w:r w:rsidRPr="005E4851">
        <w:rPr>
          <w:i/>
        </w:rPr>
        <w:t xml:space="preserve">контроль функционирования </w:t>
      </w:r>
      <w:r>
        <w:t xml:space="preserve">(не реже 1 раза в 3 месяца, но не реже предусмотренного инструкцией изготовителя) – осмотр с </w:t>
      </w:r>
      <w:r>
        <w:lastRenderedPageBreak/>
        <w:t>целью проверки прочности и устойчивости</w:t>
      </w:r>
      <w:r w:rsidR="005E4851">
        <w:t xml:space="preserve"> </w:t>
      </w:r>
      <w:r>
        <w:t>оборудования</w:t>
      </w:r>
      <w:r w:rsidR="005E4851">
        <w:t>, выявления деталей;</w:t>
      </w:r>
    </w:p>
    <w:p w:rsidR="005E4851" w:rsidRDefault="005E4851" w:rsidP="00D01FB0">
      <w:pPr>
        <w:pStyle w:val="a5"/>
        <w:spacing w:line="240" w:lineRule="auto"/>
        <w:ind w:left="1418"/>
      </w:pPr>
      <w:r>
        <w:t xml:space="preserve">в) </w:t>
      </w:r>
      <w:r w:rsidRPr="005E4851">
        <w:rPr>
          <w:i/>
        </w:rPr>
        <w:t>ежегодный контроль</w:t>
      </w:r>
      <w:r>
        <w:t xml:space="preserve"> – с целью подтверждения нормального эксплуатационного состояния оборудования, включая его фундаменты и поверхности. Особое внимание уделяется скрытым и труднодоступным элементам оборудования.</w:t>
      </w:r>
    </w:p>
    <w:p w:rsidR="005E4851" w:rsidRPr="00DB0485" w:rsidRDefault="005E4851" w:rsidP="00D01FB0">
      <w:pPr>
        <w:pStyle w:val="a5"/>
        <w:spacing w:line="240" w:lineRule="auto"/>
        <w:ind w:left="1418"/>
      </w:pPr>
    </w:p>
    <w:p w:rsidR="0000070B" w:rsidRDefault="0000070B" w:rsidP="0000070B">
      <w:pPr>
        <w:pStyle w:val="a5"/>
        <w:numPr>
          <w:ilvl w:val="0"/>
          <w:numId w:val="8"/>
        </w:numPr>
        <w:spacing w:line="240" w:lineRule="auto"/>
        <w:rPr>
          <w:b/>
          <w:i/>
        </w:rPr>
      </w:pPr>
      <w:r w:rsidRPr="0000070B">
        <w:rPr>
          <w:b/>
          <w:i/>
        </w:rPr>
        <w:t xml:space="preserve">Формирование культуры </w:t>
      </w:r>
      <w:r w:rsidR="00705263">
        <w:rPr>
          <w:b/>
          <w:i/>
        </w:rPr>
        <w:t xml:space="preserve">безопасной </w:t>
      </w:r>
      <w:r w:rsidRPr="0000070B">
        <w:rPr>
          <w:b/>
          <w:i/>
        </w:rPr>
        <w:t>жизнедеятельности</w:t>
      </w:r>
      <w:r w:rsidR="00705263">
        <w:rPr>
          <w:b/>
          <w:i/>
        </w:rPr>
        <w:t xml:space="preserve"> воспитанников</w:t>
      </w:r>
    </w:p>
    <w:p w:rsidR="0000070B" w:rsidRPr="0000070B" w:rsidRDefault="0000070B" w:rsidP="0000070B">
      <w:pPr>
        <w:pStyle w:val="a5"/>
        <w:spacing w:line="240" w:lineRule="auto"/>
        <w:ind w:left="1069"/>
        <w:rPr>
          <w:b/>
          <w:i/>
        </w:rPr>
      </w:pPr>
    </w:p>
    <w:p w:rsidR="0098216C" w:rsidRDefault="0098216C" w:rsidP="00750CB3">
      <w:pPr>
        <w:spacing w:line="240" w:lineRule="auto"/>
        <w:ind w:firstLine="709"/>
        <w:rPr>
          <w:color w:val="FF0000"/>
        </w:rPr>
      </w:pPr>
      <w:r w:rsidRPr="00750CB3">
        <w:t>Культура безопасной жизнедеятельности характеризует степень усвоения воспитанниками правил безопасного поведения в обществе, формирование норм и правил поведения в социальной и природной средах, умений и навыков безопасной жизнедеятельности, необходимых в повседневной жизни. Содержание воспитательной работы по данному направлению должно быть направлено на приобщение воспитанников к соблюдению правил безопасности, приобретение знаний и действий в случае возникновения чрезвычайных ситуаций</w:t>
      </w:r>
      <w:r w:rsidRPr="00C27F52">
        <w:rPr>
          <w:color w:val="FF0000"/>
        </w:rPr>
        <w:t>.</w:t>
      </w:r>
    </w:p>
    <w:p w:rsidR="0000070B" w:rsidRDefault="005C5BB5" w:rsidP="005C5BB5">
      <w:pPr>
        <w:spacing w:line="240" w:lineRule="auto"/>
      </w:pPr>
      <w:r>
        <w:rPr>
          <w:color w:val="FF0000"/>
        </w:rPr>
        <w:t xml:space="preserve">           </w:t>
      </w:r>
      <w:r w:rsidRPr="005C5BB5">
        <w:t>Таким образом, во время летнего оздоровления детей и подростков</w:t>
      </w:r>
      <w:r>
        <w:t>,</w:t>
      </w:r>
      <w:r w:rsidRPr="005C5BB5">
        <w:t xml:space="preserve"> необходимо усиление контроля по соблюдению мер безопасности. Перед проведением воспитательных и оздоровительных мероприятий (экскурсий, походов, купания, спортивных соревнований) с детьми необходимо проводить беседы о соответствующих мерах безопасности. </w:t>
      </w:r>
    </w:p>
    <w:p w:rsidR="005C5BB5" w:rsidRDefault="0000070B" w:rsidP="005C5BB5">
      <w:pPr>
        <w:spacing w:line="240" w:lineRule="auto"/>
      </w:pPr>
      <w:r>
        <w:t xml:space="preserve">          </w:t>
      </w:r>
      <w:r w:rsidR="005C5BB5" w:rsidRPr="005C5BB5">
        <w:t xml:space="preserve">В планирование работы должны быть включены мероприятия с участием сотрудников МЧС, ГАИ, медицинских работников по обучению правилам безопасного поведения, правилам пожарной безопасности, дорожного движения, поведения на улице, воде, в лесу. При проведении всех воспитательных мероприятий особое внимание необходимо обратить на обеспечение максимальной безопасности учащихся. Следует строго соблюдать Директиву Президента Республики </w:t>
      </w:r>
      <w:r w:rsidR="005C5BB5">
        <w:t>Беларусь от 11 мая 2004 года №1 «</w:t>
      </w:r>
      <w:r w:rsidR="005C5BB5" w:rsidRPr="005C5BB5">
        <w:t>О мерах по укреплению обществ</w:t>
      </w:r>
      <w:r w:rsidR="005C5BB5">
        <w:t>енной безопасности и дисциплины»</w:t>
      </w:r>
      <w:r w:rsidR="005C5BB5" w:rsidRPr="005C5BB5">
        <w:t>, Правила автомобильных перевозок пассажиров в Республике Беларусь (постановление Совета Министров Республики Беларусь от 30 июня 2008 г. №972), выполнять Инструкцию об организации участия обучающихся учреждений образования в туристских походах и экскурсиях (постановление Министерства образования Республики Бел</w:t>
      </w:r>
      <w:r w:rsidR="005C5BB5">
        <w:t>арусь от 17 июля 2007 г. № 35а).</w:t>
      </w:r>
    </w:p>
    <w:p w:rsidR="008D66C1" w:rsidRPr="008D66C1" w:rsidRDefault="008D66C1" w:rsidP="008D66C1">
      <w:pPr>
        <w:tabs>
          <w:tab w:val="left" w:pos="7938"/>
        </w:tabs>
        <w:spacing w:line="240" w:lineRule="auto"/>
        <w:ind w:firstLine="567"/>
        <w:rPr>
          <w:rFonts w:eastAsia="Times New Roman"/>
          <w:lang w:eastAsia="ru-RU" w:bidi="ar-SY"/>
        </w:rPr>
      </w:pPr>
      <w:r w:rsidRPr="008D66C1">
        <w:rPr>
          <w:rFonts w:eastAsia="Times New Roman"/>
          <w:bCs/>
          <w:lang w:eastAsia="ru-RU"/>
        </w:rPr>
        <w:t xml:space="preserve">Формирование </w:t>
      </w:r>
      <w:r w:rsidRPr="008D66C1">
        <w:rPr>
          <w:rFonts w:eastAsia="Times New Roman"/>
          <w:b/>
          <w:i/>
          <w:lang w:eastAsia="ru-RU"/>
        </w:rPr>
        <w:t>культуры безопасной жизнедеятельности воспитанников</w:t>
      </w:r>
      <w:r w:rsidRPr="008D66C1">
        <w:rPr>
          <w:rFonts w:eastAsia="Times New Roman"/>
          <w:bCs/>
          <w:lang w:eastAsia="ru-RU"/>
        </w:rPr>
        <w:t xml:space="preserve"> должно стать неотъемлемой частью содержания воспитательной работы в оздоровительном лагере. Целесообразно включать в планы воспитательной работы оптимальные приемы, методы и формы работы по данному направлению в соответствии с программой воспитания детей, нуждающихся в оздоровлении. Содержание воспитательной работы по формированию </w:t>
      </w:r>
      <w:r w:rsidRPr="008D66C1">
        <w:rPr>
          <w:rFonts w:eastAsia="Times New Roman"/>
          <w:lang w:eastAsia="ru-RU"/>
        </w:rPr>
        <w:t>культуры безопасной жизнедеятельности воспитанников</w:t>
      </w:r>
      <w:r w:rsidRPr="008D66C1">
        <w:rPr>
          <w:rFonts w:eastAsia="Times New Roman"/>
          <w:bCs/>
          <w:lang w:eastAsia="ru-RU"/>
        </w:rPr>
        <w:t xml:space="preserve"> должно быть направлено не только на приобретение воспитанниками знаний, но и развитие умений действовать в случае возникновения чрезвычайных </w:t>
      </w:r>
      <w:r w:rsidRPr="008D66C1">
        <w:rPr>
          <w:rFonts w:eastAsia="Times New Roman"/>
          <w:bCs/>
          <w:lang w:eastAsia="ru-RU"/>
        </w:rPr>
        <w:lastRenderedPageBreak/>
        <w:t>ситуаций.</w:t>
      </w:r>
      <w:r w:rsidRPr="008D66C1">
        <w:rPr>
          <w:rFonts w:eastAsia="Times New Roman"/>
          <w:lang w:eastAsia="ru-RU"/>
        </w:rPr>
        <w:t xml:space="preserve"> Необходимо организовать проведение в первые дни пребывания детей в лагере обучающих игровых ситуаций, направленных на формирование установок</w:t>
      </w:r>
      <w:r w:rsidRPr="008D66C1">
        <w:rPr>
          <w:rFonts w:eastAsia="Times New Roman"/>
          <w:b/>
          <w:bCs/>
          <w:lang w:eastAsia="ru-RU"/>
        </w:rPr>
        <w:t xml:space="preserve"> безопасного пребывания в лагере </w:t>
      </w:r>
      <w:r w:rsidRPr="008D66C1">
        <w:rPr>
          <w:rFonts w:eastAsia="Times New Roman"/>
          <w:lang w:eastAsia="ru-RU"/>
        </w:rPr>
        <w:t>(«</w:t>
      </w:r>
      <w:r w:rsidRPr="008D66C1">
        <w:rPr>
          <w:rFonts w:eastAsia="Times New Roman"/>
          <w:lang w:val="en-US" w:eastAsia="ru-RU"/>
        </w:rPr>
        <w:t>X</w:t>
      </w:r>
      <w:r w:rsidRPr="008D66C1">
        <w:rPr>
          <w:rFonts w:eastAsia="Times New Roman"/>
          <w:lang w:eastAsia="ru-RU"/>
        </w:rPr>
        <w:t>-фактор», «ТОМ – тропа опасных мест», «Безопасный тур», «Свой, чужой, знакомый</w:t>
      </w:r>
      <w:proofErr w:type="gramStart"/>
      <w:r w:rsidRPr="008D66C1">
        <w:rPr>
          <w:rFonts w:eastAsia="Times New Roman"/>
          <w:lang w:eastAsia="ru-RU"/>
        </w:rPr>
        <w:t xml:space="preserve">»,   </w:t>
      </w:r>
      <w:proofErr w:type="gramEnd"/>
      <w:r w:rsidRPr="008D66C1">
        <w:rPr>
          <w:rFonts w:eastAsia="Times New Roman"/>
          <w:lang w:eastAsia="ru-RU"/>
        </w:rPr>
        <w:t xml:space="preserve">«Игротека Бравого Пожарного» и т.п.). Особое внимание необходимо обратить на информационную работу, направленную </w:t>
      </w:r>
      <w:r w:rsidRPr="008D66C1">
        <w:rPr>
          <w:rFonts w:eastAsia="Times New Roman"/>
          <w:b/>
          <w:bCs/>
          <w:lang w:eastAsia="ru-RU"/>
        </w:rPr>
        <w:t xml:space="preserve">на профилактику распространения </w:t>
      </w:r>
      <w:r w:rsidRPr="008D66C1">
        <w:rPr>
          <w:rFonts w:eastAsia="Times New Roman"/>
          <w:b/>
          <w:bCs/>
          <w:lang w:val="en-US" w:eastAsia="ru-RU"/>
        </w:rPr>
        <w:t>COVID</w:t>
      </w:r>
      <w:r w:rsidRPr="008D66C1">
        <w:rPr>
          <w:rFonts w:eastAsia="Times New Roman"/>
          <w:b/>
          <w:bCs/>
          <w:lang w:eastAsia="ru-RU"/>
        </w:rPr>
        <w:t>-19</w:t>
      </w:r>
      <w:r w:rsidRPr="008D66C1">
        <w:rPr>
          <w:rFonts w:eastAsia="Times New Roman"/>
          <w:lang w:eastAsia="ru-RU"/>
        </w:rPr>
        <w:t xml:space="preserve"> (</w:t>
      </w:r>
      <w:proofErr w:type="spellStart"/>
      <w:r w:rsidRPr="008D66C1">
        <w:rPr>
          <w:rFonts w:eastAsia="Times New Roman"/>
          <w:lang w:eastAsia="ru-RU" w:bidi="ar-SY"/>
        </w:rPr>
        <w:t>информинутки</w:t>
      </w:r>
      <w:proofErr w:type="spellEnd"/>
      <w:r w:rsidRPr="008D66C1">
        <w:rPr>
          <w:rFonts w:eastAsia="Times New Roman"/>
          <w:lang w:eastAsia="ru-RU" w:bidi="ar-SY"/>
        </w:rPr>
        <w:t xml:space="preserve"> «Чистые руки – твоя защита», «Когда поможет маска», «Как защититься от </w:t>
      </w:r>
      <w:r w:rsidRPr="008D66C1">
        <w:rPr>
          <w:rFonts w:eastAsia="Times New Roman"/>
          <w:lang w:val="en-US" w:eastAsia="ru-RU" w:bidi="ar-SY"/>
        </w:rPr>
        <w:t>COVID</w:t>
      </w:r>
      <w:r w:rsidRPr="008D66C1">
        <w:rPr>
          <w:rFonts w:eastAsia="Times New Roman"/>
          <w:lang w:eastAsia="ru-RU" w:bidi="ar-SY"/>
        </w:rPr>
        <w:t>-19», «</w:t>
      </w:r>
      <w:proofErr w:type="spellStart"/>
      <w:r w:rsidRPr="008D66C1">
        <w:rPr>
          <w:rFonts w:eastAsia="Times New Roman"/>
          <w:lang w:eastAsia="ru-RU" w:bidi="ar-SY"/>
        </w:rPr>
        <w:t>Короновирус</w:t>
      </w:r>
      <w:proofErr w:type="spellEnd"/>
      <w:r w:rsidRPr="008D66C1">
        <w:rPr>
          <w:rFonts w:eastAsia="Times New Roman"/>
          <w:lang w:eastAsia="ru-RU" w:bidi="ar-SY"/>
        </w:rPr>
        <w:t xml:space="preserve">: что нужно знать», фестиваль социальных роликов «Проведи лето ЗДОРОВО», конкурс </w:t>
      </w:r>
      <w:proofErr w:type="spellStart"/>
      <w:r w:rsidRPr="008D66C1">
        <w:rPr>
          <w:rFonts w:eastAsia="Times New Roman"/>
          <w:lang w:eastAsia="ru-RU" w:bidi="ar-SY"/>
        </w:rPr>
        <w:t>санбюллетеней</w:t>
      </w:r>
      <w:proofErr w:type="spellEnd"/>
      <w:r w:rsidRPr="008D66C1">
        <w:rPr>
          <w:rFonts w:eastAsia="Times New Roman"/>
          <w:lang w:eastAsia="ru-RU" w:bidi="ar-SY"/>
        </w:rPr>
        <w:t xml:space="preserve"> «В царстве гигиены» и т.д.).</w:t>
      </w:r>
    </w:p>
    <w:p w:rsidR="008D66C1" w:rsidRDefault="008D66C1" w:rsidP="005C5BB5">
      <w:pPr>
        <w:spacing w:line="240" w:lineRule="auto"/>
      </w:pPr>
    </w:p>
    <w:p w:rsidR="008D66C1" w:rsidRDefault="008D66C1" w:rsidP="008D66C1">
      <w:pPr>
        <w:pStyle w:val="a5"/>
        <w:numPr>
          <w:ilvl w:val="0"/>
          <w:numId w:val="8"/>
        </w:numPr>
        <w:spacing w:line="240" w:lineRule="auto"/>
        <w:rPr>
          <w:rFonts w:eastAsia="Times New Roman"/>
          <w:b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М</w:t>
      </w:r>
      <w:r w:rsidRPr="008D66C1">
        <w:rPr>
          <w:rFonts w:eastAsia="Times New Roman"/>
          <w:b/>
          <w:i/>
          <w:sz w:val="30"/>
          <w:szCs w:val="30"/>
          <w:lang w:eastAsia="ru-RU"/>
        </w:rPr>
        <w:t>инимизации риска возникновения и распространения вирусных и других инфекций</w:t>
      </w:r>
    </w:p>
    <w:p w:rsidR="008D66C1" w:rsidRPr="008D66C1" w:rsidRDefault="008D66C1" w:rsidP="008D66C1">
      <w:pPr>
        <w:pStyle w:val="a5"/>
        <w:spacing w:line="240" w:lineRule="auto"/>
        <w:ind w:left="1069"/>
        <w:rPr>
          <w:rFonts w:eastAsia="Times New Roman"/>
          <w:b/>
          <w:i/>
          <w:sz w:val="30"/>
          <w:szCs w:val="30"/>
          <w:lang w:eastAsia="ru-RU"/>
        </w:rPr>
      </w:pPr>
    </w:p>
    <w:p w:rsidR="008D66C1" w:rsidRPr="00436777" w:rsidRDefault="002F513B" w:rsidP="002F513B">
      <w:pPr>
        <w:spacing w:line="240" w:lineRule="auto"/>
        <w:ind w:firstLine="567"/>
        <w:rPr>
          <w:rFonts w:eastAsia="Times New Roman"/>
          <w:lang w:eastAsia="ru-RU"/>
        </w:rPr>
      </w:pPr>
      <w:r w:rsidRPr="00436777">
        <w:rPr>
          <w:rFonts w:eastAsia="Times New Roman"/>
          <w:lang w:eastAsia="ru-RU"/>
        </w:rPr>
        <w:t xml:space="preserve">Сложившаяся перед началом летней оздоровительной кампании эпидемиологическая ситуация требует особого подхода к подготовке локальной нормативной правовой документации, регламентирующей деятельность сотрудников и воспитанников оздоровительного лагеря по соблюдению санитарно-эпидемиологических норм и правил. С целью минимизации риска возникновения и распространения вирусных и других инфекций рекомендуется подготовить и утвердить </w:t>
      </w:r>
      <w:r w:rsidRPr="00436777">
        <w:rPr>
          <w:rFonts w:eastAsia="Times New Roman"/>
          <w:b/>
          <w:bCs/>
          <w:lang w:eastAsia="ru-RU"/>
        </w:rPr>
        <w:t>планы дополнительных мероприятий по обеспечению безопасности и здоровья</w:t>
      </w:r>
      <w:r w:rsidRPr="00436777">
        <w:rPr>
          <w:rFonts w:eastAsia="Times New Roman"/>
          <w:lang w:eastAsia="ru-RU"/>
        </w:rPr>
        <w:t xml:space="preserve"> воспитанников, сотрудников воспитательно-оздоровительных учреждений образования, прописав </w:t>
      </w:r>
      <w:r w:rsidRPr="00436777">
        <w:rPr>
          <w:rFonts w:eastAsia="Times New Roman"/>
          <w:b/>
          <w:bCs/>
          <w:lang w:eastAsia="ru-RU"/>
        </w:rPr>
        <w:t xml:space="preserve">четкий алгоритм действий в период осложнения </w:t>
      </w:r>
      <w:proofErr w:type="spellStart"/>
      <w:r w:rsidRPr="00436777">
        <w:rPr>
          <w:rFonts w:eastAsia="Times New Roman"/>
          <w:b/>
          <w:bCs/>
          <w:lang w:eastAsia="ru-RU"/>
        </w:rPr>
        <w:t>эпидемситуации</w:t>
      </w:r>
      <w:proofErr w:type="spellEnd"/>
      <w:r w:rsidRPr="00436777">
        <w:rPr>
          <w:rFonts w:eastAsia="Times New Roman"/>
          <w:lang w:eastAsia="ru-RU"/>
        </w:rPr>
        <w:t xml:space="preserve">: </w:t>
      </w:r>
    </w:p>
    <w:p w:rsidR="008D66C1" w:rsidRPr="00436777" w:rsidRDefault="002F513B" w:rsidP="008D66C1">
      <w:pPr>
        <w:pStyle w:val="a5"/>
        <w:numPr>
          <w:ilvl w:val="0"/>
          <w:numId w:val="11"/>
        </w:numPr>
        <w:spacing w:line="240" w:lineRule="auto"/>
        <w:rPr>
          <w:rFonts w:eastAsia="Times New Roman"/>
          <w:lang w:eastAsia="ru-RU"/>
        </w:rPr>
      </w:pPr>
      <w:r w:rsidRPr="00436777">
        <w:rPr>
          <w:rFonts w:eastAsia="Times New Roman"/>
          <w:i/>
          <w:iCs/>
          <w:lang w:eastAsia="ru-RU"/>
        </w:rPr>
        <w:t>организационные меры</w:t>
      </w:r>
      <w:r w:rsidRPr="00436777">
        <w:rPr>
          <w:rFonts w:eastAsia="Times New Roman"/>
          <w:lang w:eastAsia="ru-RU"/>
        </w:rPr>
        <w:t xml:space="preserve"> (разобщение воспитанников на малочисленные группы, разобщение сотрудников при выполнении работ, изменение режима работы столовой, внесение изменений в режим уборки, проветривания и дезинфекции помещений, обеспечение ежедневной термометрии сотрудников и </w:t>
      </w:r>
      <w:proofErr w:type="spellStart"/>
      <w:r w:rsidRPr="00436777">
        <w:rPr>
          <w:rFonts w:eastAsia="Times New Roman"/>
          <w:lang w:eastAsia="ru-RU"/>
        </w:rPr>
        <w:t>оз</w:t>
      </w:r>
      <w:r w:rsidR="008D66C1" w:rsidRPr="00436777">
        <w:rPr>
          <w:rFonts w:eastAsia="Times New Roman"/>
          <w:lang w:eastAsia="ru-RU"/>
        </w:rPr>
        <w:t>доравливающихся</w:t>
      </w:r>
      <w:proofErr w:type="spellEnd"/>
      <w:r w:rsidR="008D66C1" w:rsidRPr="00436777">
        <w:rPr>
          <w:rFonts w:eastAsia="Times New Roman"/>
          <w:lang w:eastAsia="ru-RU"/>
        </w:rPr>
        <w:t xml:space="preserve"> детей и т.д.);</w:t>
      </w:r>
    </w:p>
    <w:p w:rsidR="008D66C1" w:rsidRPr="00436777" w:rsidRDefault="002F513B" w:rsidP="008D66C1">
      <w:pPr>
        <w:pStyle w:val="a5"/>
        <w:numPr>
          <w:ilvl w:val="0"/>
          <w:numId w:val="11"/>
        </w:numPr>
        <w:spacing w:line="240" w:lineRule="auto"/>
        <w:rPr>
          <w:rFonts w:eastAsia="Times New Roman"/>
          <w:lang w:eastAsia="ru-RU"/>
        </w:rPr>
      </w:pPr>
      <w:r w:rsidRPr="00436777">
        <w:rPr>
          <w:rFonts w:eastAsia="Times New Roman"/>
          <w:lang w:eastAsia="ru-RU"/>
        </w:rPr>
        <w:t xml:space="preserve"> </w:t>
      </w:r>
      <w:r w:rsidRPr="00436777">
        <w:rPr>
          <w:rFonts w:eastAsia="Times New Roman"/>
          <w:i/>
          <w:iCs/>
          <w:lang w:eastAsia="ru-RU"/>
        </w:rPr>
        <w:t>медицинская помощь</w:t>
      </w:r>
      <w:r w:rsidRPr="00436777">
        <w:rPr>
          <w:rFonts w:eastAsia="Times New Roman"/>
          <w:lang w:eastAsia="ru-RU"/>
        </w:rPr>
        <w:t xml:space="preserve"> (подготовка резервных изоляторов, оборудование дополнительных постов круглосуточного медицинского наблюдения, обеспечение обучения врачей и среднего медицинского персонала, обеспечение непрерывного запаса лекарственных средств, средств индивидуальной защиты, дезинфекционных и</w:t>
      </w:r>
      <w:r w:rsidR="008D66C1" w:rsidRPr="00436777">
        <w:rPr>
          <w:rFonts w:eastAsia="Times New Roman"/>
          <w:lang w:eastAsia="ru-RU"/>
        </w:rPr>
        <w:t xml:space="preserve"> антисептических средств и др.);</w:t>
      </w:r>
    </w:p>
    <w:p w:rsidR="008D66C1" w:rsidRPr="00436777" w:rsidRDefault="002F513B" w:rsidP="008D66C1">
      <w:pPr>
        <w:pStyle w:val="a5"/>
        <w:numPr>
          <w:ilvl w:val="0"/>
          <w:numId w:val="11"/>
        </w:numPr>
        <w:spacing w:line="240" w:lineRule="auto"/>
        <w:rPr>
          <w:rFonts w:eastAsia="Times New Roman"/>
          <w:lang w:eastAsia="ru-RU"/>
        </w:rPr>
      </w:pPr>
      <w:r w:rsidRPr="00436777">
        <w:rPr>
          <w:rFonts w:eastAsia="Times New Roman"/>
          <w:lang w:eastAsia="ru-RU"/>
        </w:rPr>
        <w:t xml:space="preserve"> </w:t>
      </w:r>
      <w:r w:rsidRPr="00436777">
        <w:rPr>
          <w:rFonts w:eastAsia="Times New Roman"/>
          <w:i/>
          <w:iCs/>
          <w:lang w:eastAsia="ru-RU"/>
        </w:rPr>
        <w:t>воспитательная работа</w:t>
      </w:r>
      <w:r w:rsidRPr="00436777">
        <w:rPr>
          <w:rFonts w:eastAsia="Times New Roman"/>
          <w:lang w:eastAsia="ru-RU"/>
        </w:rPr>
        <w:t xml:space="preserve"> (организация воспитательной работы по группам из 3-4 отрядов с учетом мест проживания, изменение режима работы объединений по интересам, ограничение на проведе</w:t>
      </w:r>
      <w:r w:rsidR="008D66C1" w:rsidRPr="00436777">
        <w:rPr>
          <w:rFonts w:eastAsia="Times New Roman"/>
          <w:lang w:eastAsia="ru-RU"/>
        </w:rPr>
        <w:t>ние массовых мероприятий и др.);</w:t>
      </w:r>
    </w:p>
    <w:p w:rsidR="008D66C1" w:rsidRPr="00436777" w:rsidRDefault="002F513B" w:rsidP="008D66C1">
      <w:pPr>
        <w:pStyle w:val="a5"/>
        <w:numPr>
          <w:ilvl w:val="0"/>
          <w:numId w:val="11"/>
        </w:numPr>
        <w:spacing w:line="240" w:lineRule="auto"/>
        <w:rPr>
          <w:rFonts w:eastAsia="Times New Roman"/>
          <w:lang w:eastAsia="ru-RU"/>
        </w:rPr>
      </w:pPr>
      <w:r w:rsidRPr="00436777">
        <w:rPr>
          <w:rFonts w:eastAsia="Times New Roman"/>
          <w:lang w:eastAsia="ru-RU"/>
        </w:rPr>
        <w:t xml:space="preserve"> </w:t>
      </w:r>
      <w:r w:rsidRPr="00436777">
        <w:rPr>
          <w:rFonts w:eastAsia="Times New Roman"/>
          <w:i/>
          <w:iCs/>
          <w:lang w:eastAsia="ru-RU"/>
        </w:rPr>
        <w:t xml:space="preserve">информационная работа </w:t>
      </w:r>
      <w:r w:rsidRPr="00436777">
        <w:rPr>
          <w:rFonts w:eastAsia="Times New Roman"/>
          <w:lang w:eastAsia="ru-RU"/>
        </w:rPr>
        <w:t>(проведение с воспитанниками информационных часов «</w:t>
      </w:r>
      <w:proofErr w:type="spellStart"/>
      <w:r w:rsidRPr="00436777">
        <w:rPr>
          <w:rFonts w:eastAsia="Times New Roman"/>
          <w:lang w:eastAsia="ru-RU"/>
        </w:rPr>
        <w:t>Эпидрежим</w:t>
      </w:r>
      <w:proofErr w:type="spellEnd"/>
      <w:r w:rsidRPr="00436777">
        <w:rPr>
          <w:rFonts w:eastAsia="Times New Roman"/>
          <w:lang w:eastAsia="ru-RU"/>
        </w:rPr>
        <w:t xml:space="preserve">», обучение детей и сотрудников правилам поведения в период неблагоприятной </w:t>
      </w:r>
      <w:proofErr w:type="spellStart"/>
      <w:r w:rsidRPr="00436777">
        <w:rPr>
          <w:rFonts w:eastAsia="Times New Roman"/>
          <w:lang w:eastAsia="ru-RU"/>
        </w:rPr>
        <w:lastRenderedPageBreak/>
        <w:t>эпидситуации</w:t>
      </w:r>
      <w:proofErr w:type="spellEnd"/>
      <w:r w:rsidRPr="00436777">
        <w:rPr>
          <w:rFonts w:eastAsia="Times New Roman"/>
          <w:lang w:eastAsia="ru-RU"/>
        </w:rPr>
        <w:t xml:space="preserve">, выдача воспитанникам и сотрудникам памятки по соблюдению </w:t>
      </w:r>
      <w:proofErr w:type="spellStart"/>
      <w:r w:rsidRPr="00436777">
        <w:rPr>
          <w:rFonts w:eastAsia="Times New Roman"/>
          <w:lang w:eastAsia="ru-RU"/>
        </w:rPr>
        <w:t>эпидрежима</w:t>
      </w:r>
      <w:proofErr w:type="spellEnd"/>
      <w:r w:rsidRPr="00436777">
        <w:rPr>
          <w:rFonts w:eastAsia="Times New Roman"/>
          <w:lang w:eastAsia="ru-RU"/>
        </w:rPr>
        <w:t xml:space="preserve">, размещение в наиболее посещаемых местах </w:t>
      </w:r>
      <w:proofErr w:type="spellStart"/>
      <w:r w:rsidRPr="00436777">
        <w:rPr>
          <w:rFonts w:eastAsia="Times New Roman"/>
          <w:lang w:eastAsia="ru-RU"/>
        </w:rPr>
        <w:t>санбюллетеней</w:t>
      </w:r>
      <w:proofErr w:type="spellEnd"/>
      <w:r w:rsidRPr="00436777">
        <w:rPr>
          <w:rFonts w:eastAsia="Times New Roman"/>
          <w:lang w:eastAsia="ru-RU"/>
        </w:rPr>
        <w:t xml:space="preserve">, увеличение количества родительских собраний в режиме онлайн-конференции, размещение на сайте учреждения информационных материалов и видеосюжетов-отчетов о жизнедеятельности детей </w:t>
      </w:r>
      <w:r w:rsidR="008D66C1" w:rsidRPr="00436777">
        <w:rPr>
          <w:rFonts w:eastAsia="Times New Roman"/>
          <w:lang w:eastAsia="ru-RU"/>
        </w:rPr>
        <w:t>в оздоровительном лагере и др.);</w:t>
      </w:r>
    </w:p>
    <w:p w:rsidR="002F513B" w:rsidRPr="00436777" w:rsidRDefault="002F513B" w:rsidP="008D66C1">
      <w:pPr>
        <w:pStyle w:val="a5"/>
        <w:numPr>
          <w:ilvl w:val="0"/>
          <w:numId w:val="11"/>
        </w:numPr>
        <w:spacing w:line="240" w:lineRule="auto"/>
        <w:rPr>
          <w:rFonts w:eastAsia="Times New Roman"/>
          <w:lang w:eastAsia="ru-RU"/>
        </w:rPr>
      </w:pPr>
      <w:r w:rsidRPr="00436777">
        <w:rPr>
          <w:rFonts w:eastAsia="Times New Roman"/>
          <w:lang w:eastAsia="ru-RU"/>
        </w:rPr>
        <w:t xml:space="preserve"> </w:t>
      </w:r>
      <w:r w:rsidRPr="00436777">
        <w:rPr>
          <w:rFonts w:eastAsia="Times New Roman"/>
          <w:i/>
          <w:iCs/>
          <w:lang w:eastAsia="ru-RU"/>
        </w:rPr>
        <w:t xml:space="preserve">контроль </w:t>
      </w:r>
      <w:r w:rsidRPr="00436777">
        <w:rPr>
          <w:rFonts w:eastAsia="Times New Roman"/>
          <w:lang w:eastAsia="ru-RU"/>
        </w:rPr>
        <w:t>(</w:t>
      </w:r>
      <w:r w:rsidRPr="00436777">
        <w:rPr>
          <w:rFonts w:eastAsia="Times New Roman"/>
          <w:b/>
          <w:i/>
          <w:lang w:eastAsia="ru-RU"/>
        </w:rPr>
        <w:t>ежедневный</w:t>
      </w:r>
      <w:r w:rsidRPr="00436777">
        <w:rPr>
          <w:rFonts w:eastAsia="Times New Roman"/>
          <w:lang w:eastAsia="ru-RU"/>
        </w:rPr>
        <w:t xml:space="preserve"> мониторинг соблюдения </w:t>
      </w:r>
      <w:proofErr w:type="spellStart"/>
      <w:r w:rsidRPr="00436777">
        <w:rPr>
          <w:rFonts w:eastAsia="Times New Roman"/>
          <w:lang w:eastAsia="ru-RU"/>
        </w:rPr>
        <w:t>эпидрежима</w:t>
      </w:r>
      <w:proofErr w:type="spellEnd"/>
      <w:r w:rsidRPr="00436777">
        <w:rPr>
          <w:rFonts w:eastAsia="Times New Roman"/>
          <w:lang w:eastAsia="ru-RU"/>
        </w:rPr>
        <w:t xml:space="preserve"> и анализ заболеваемости детей и сотрудников, контроль за состоянием работы по соблюдению плана дополнительных мероприятий и </w:t>
      </w:r>
      <w:proofErr w:type="spellStart"/>
      <w:r w:rsidRPr="00436777">
        <w:rPr>
          <w:rFonts w:eastAsia="Times New Roman"/>
          <w:lang w:eastAsia="ru-RU"/>
        </w:rPr>
        <w:t>др</w:t>
      </w:r>
      <w:proofErr w:type="spellEnd"/>
      <w:r w:rsidRPr="00436777">
        <w:rPr>
          <w:rFonts w:eastAsia="Times New Roman"/>
          <w:lang w:eastAsia="ru-RU"/>
        </w:rPr>
        <w:t>). При подготовке данной документации рекомендуется изучить информационные материалы на сайте Министерства здравоохранения Республики Беларусь (</w:t>
      </w:r>
      <w:hyperlink r:id="rId6" w:history="1">
        <w:r w:rsidRPr="00436777">
          <w:rPr>
            <w:rFonts w:eastAsia="Times New Roman"/>
            <w:color w:val="0000FF"/>
            <w:u w:val="single"/>
            <w:lang w:eastAsia="ru-RU"/>
          </w:rPr>
          <w:t>http://minzdrav.gov.by/ru/dlya-belorusskikh-grazhdan/COVID-19/</w:t>
        </w:r>
      </w:hyperlink>
      <w:r w:rsidRPr="00436777">
        <w:rPr>
          <w:rFonts w:eastAsia="Times New Roman"/>
          <w:lang w:eastAsia="ru-RU"/>
        </w:rPr>
        <w:t>).</w:t>
      </w:r>
    </w:p>
    <w:p w:rsidR="008D66C1" w:rsidRDefault="008D66C1" w:rsidP="008D66C1">
      <w:pPr>
        <w:spacing w:line="240" w:lineRule="auto"/>
        <w:ind w:left="927"/>
        <w:rPr>
          <w:rFonts w:eastAsia="Times New Roman"/>
          <w:sz w:val="30"/>
          <w:szCs w:val="30"/>
          <w:lang w:eastAsia="ru-RU"/>
        </w:rPr>
      </w:pPr>
    </w:p>
    <w:p w:rsidR="008D66C1" w:rsidRDefault="00A92D6A" w:rsidP="008D66C1">
      <w:pPr>
        <w:pStyle w:val="a5"/>
        <w:numPr>
          <w:ilvl w:val="0"/>
          <w:numId w:val="8"/>
        </w:numPr>
        <w:spacing w:line="240" w:lineRule="auto"/>
        <w:rPr>
          <w:rFonts w:eastAsia="Times New Roman"/>
          <w:b/>
          <w:i/>
          <w:sz w:val="30"/>
          <w:szCs w:val="30"/>
          <w:lang w:eastAsia="ru-RU"/>
        </w:rPr>
      </w:pPr>
      <w:r w:rsidRPr="00A92D6A">
        <w:rPr>
          <w:rFonts w:eastAsia="Times New Roman"/>
          <w:b/>
          <w:i/>
          <w:sz w:val="30"/>
          <w:szCs w:val="30"/>
          <w:lang w:eastAsia="ru-RU"/>
        </w:rPr>
        <w:t>Обучение – основа безопасности</w:t>
      </w:r>
    </w:p>
    <w:p w:rsidR="00A92D6A" w:rsidRPr="00A92D6A" w:rsidRDefault="00A92D6A" w:rsidP="00A92D6A">
      <w:pPr>
        <w:pStyle w:val="a5"/>
        <w:spacing w:line="240" w:lineRule="auto"/>
        <w:ind w:left="1069"/>
        <w:rPr>
          <w:rFonts w:eastAsia="Times New Roman"/>
          <w:b/>
          <w:i/>
          <w:sz w:val="30"/>
          <w:szCs w:val="30"/>
          <w:lang w:eastAsia="ru-RU"/>
        </w:rPr>
      </w:pPr>
    </w:p>
    <w:p w:rsidR="00932DCB" w:rsidRDefault="00932DCB" w:rsidP="00436777">
      <w:pPr>
        <w:ind w:firstLine="851"/>
        <w:rPr>
          <w:snapToGrid w:val="0"/>
        </w:rPr>
      </w:pPr>
      <w:r w:rsidRPr="00F1189E">
        <w:t xml:space="preserve">Перед началом организации летнего отдыха учредитель воспитательно-оздоровительного учреждения образования либо руководитель юридического лица, в структуре которого находится воспитательно-оздоровительное учреждение образования, должен </w:t>
      </w:r>
      <w:r w:rsidRPr="00F1189E">
        <w:rPr>
          <w:b/>
        </w:rPr>
        <w:t>обеспечить  краткосрочное обучение работников  по вопросам, связанным с их профессиональной деятельностью в воспитательно-оздоровительном учреждении образования и оказанием первой помощи пострадавшим</w:t>
      </w:r>
      <w:r w:rsidR="00A17665" w:rsidRPr="00F1189E">
        <w:t xml:space="preserve">,  а также </w:t>
      </w:r>
      <w:r w:rsidR="00A17665" w:rsidRPr="00F1189E">
        <w:rPr>
          <w:b/>
        </w:rPr>
        <w:t>внеочередную проверку знаний по вопросам охраны труда,</w:t>
      </w:r>
      <w:r w:rsidR="00A17665" w:rsidRPr="00F1189E">
        <w:t xml:space="preserve"> так как новая должность требует дополнительн</w:t>
      </w:r>
      <w:r w:rsidR="000F533A">
        <w:t>ых знаний по охране труда (</w:t>
      </w:r>
      <w:r w:rsidR="000F533A" w:rsidRPr="000F533A">
        <w:rPr>
          <w:i/>
        </w:rPr>
        <w:t>п. 57</w:t>
      </w:r>
      <w:r w:rsidR="00A17665" w:rsidRPr="000F533A">
        <w:rPr>
          <w:i/>
        </w:rPr>
        <w:t xml:space="preserve"> </w:t>
      </w:r>
      <w:r w:rsidR="00F1189E" w:rsidRPr="000F533A">
        <w:rPr>
          <w:rFonts w:eastAsia="Times New Roman"/>
          <w:i/>
          <w:snapToGrid w:val="0"/>
        </w:rPr>
        <w:t>Инструкции о порядке обучения, стажировки, инструктажа и проверки знаний работающих по вопросам охраны труда, утверждённой постановлением Министерства труда и социальной защиты Республики Беларусь 28.11.2008 г. № 175</w:t>
      </w:r>
      <w:r w:rsidR="000F533A" w:rsidRPr="000F533A">
        <w:rPr>
          <w:rFonts w:eastAsia="Times New Roman"/>
          <w:i/>
          <w:snapToGrid w:val="0"/>
        </w:rPr>
        <w:t xml:space="preserve"> (в редакции постановления Министерства труда и социальной защиты Республики Беларусь 29.05.2020 №54</w:t>
      </w:r>
      <w:r w:rsidR="00A17665" w:rsidRPr="000F533A">
        <w:rPr>
          <w:i/>
        </w:rPr>
        <w:t>)</w:t>
      </w:r>
      <w:r w:rsidR="00A17665" w:rsidRPr="00F1189E">
        <w:t xml:space="preserve">. </w:t>
      </w:r>
      <w:r w:rsidR="00A17665" w:rsidRPr="00F1189E">
        <w:rPr>
          <w:snapToGrid w:val="0"/>
        </w:rPr>
        <w:t xml:space="preserve">С этой целью необходимо разработать </w:t>
      </w:r>
      <w:r w:rsidR="00A17665" w:rsidRPr="00F1189E">
        <w:rPr>
          <w:b/>
          <w:snapToGrid w:val="0"/>
        </w:rPr>
        <w:t>перечень вопросов</w:t>
      </w:r>
      <w:r w:rsidR="00A17665" w:rsidRPr="00F1189E">
        <w:rPr>
          <w:snapToGrid w:val="0"/>
        </w:rPr>
        <w:t xml:space="preserve"> для проверки знаний по вопросам охраны труда руководителей и специалистов лагеря с учетом специфики проводимых мероприятий с детьми в лагере (экскурсий, походов, соревнований, купания в водоемах и т.д.).</w:t>
      </w:r>
    </w:p>
    <w:p w:rsidR="00F1189E" w:rsidRPr="0049462D" w:rsidRDefault="00F1189E" w:rsidP="00436777">
      <w:pPr>
        <w:ind w:firstLine="851"/>
        <w:rPr>
          <w:b/>
          <w:i/>
        </w:rPr>
      </w:pPr>
      <w:r w:rsidRPr="0049462D">
        <w:t>Школьный лагерь – это структурное подразделение школы. Учредителем его является всё-таки директор школы, который своим приказом назначает учителей в</w:t>
      </w:r>
      <w:r w:rsidR="0049462D" w:rsidRPr="0049462D">
        <w:t>оспитателями. Поэтому</w:t>
      </w:r>
      <w:r w:rsidRPr="0049462D">
        <w:t xml:space="preserve"> это не изменение функциональных обязанностей педагогов. </w:t>
      </w:r>
      <w:r w:rsidRPr="0049462D">
        <w:rPr>
          <w:b/>
          <w:i/>
        </w:rPr>
        <w:t xml:space="preserve">Для воспитателей необходимо разработать должностную инструкцию при работе в лагере и </w:t>
      </w:r>
      <w:r w:rsidRPr="0049462D">
        <w:rPr>
          <w:b/>
          <w:i/>
        </w:rPr>
        <w:lastRenderedPageBreak/>
        <w:t>ознакомить с ней под роспись педагога, который будет в школьном лагере выполнять функции воспитателя.</w:t>
      </w:r>
    </w:p>
    <w:p w:rsidR="00932DCB" w:rsidRPr="0049462D" w:rsidRDefault="00932DCB" w:rsidP="00436777">
      <w:pPr>
        <w:ind w:firstLine="708"/>
        <w:rPr>
          <w:b/>
          <w:i/>
          <w:color w:val="FF0000"/>
        </w:rPr>
      </w:pPr>
      <w:r w:rsidRPr="0049462D">
        <w:rPr>
          <w:b/>
          <w:i/>
        </w:rPr>
        <w:t>С техническим персоналом (рабочие профессии) школы, обслуживающим объекты лагеря, дополнительного инструктажа или проверки знаний по охране труда, не проводится, потому что их функциональные обязанности и требования безопасности при выполнении работ не меняются</w:t>
      </w:r>
      <w:r w:rsidRPr="0049462D">
        <w:rPr>
          <w:b/>
          <w:i/>
          <w:color w:val="FF0000"/>
        </w:rPr>
        <w:t>.</w:t>
      </w:r>
    </w:p>
    <w:p w:rsidR="00F1189E" w:rsidRPr="00F1189E" w:rsidRDefault="00F1189E" w:rsidP="00436777">
      <w:pPr>
        <w:ind w:firstLine="708"/>
        <w:rPr>
          <w:snapToGrid w:val="0"/>
        </w:rPr>
      </w:pPr>
      <w:r w:rsidRPr="00F1189E">
        <w:rPr>
          <w:snapToGrid w:val="0"/>
        </w:rPr>
        <w:t>Любое успешное обучение невозможно без соответствующих программ, планирования и учебных пособий</w:t>
      </w:r>
      <w:r w:rsidRPr="0049462D">
        <w:rPr>
          <w:b/>
          <w:i/>
          <w:snapToGrid w:val="0"/>
        </w:rPr>
        <w:t>. Поэтому в лагерях изучение вопросов безопасности должно обязательно фигурировать в планах воспитательной работы – особенно в первые дни каждой новой смены.</w:t>
      </w:r>
      <w:r w:rsidRPr="00F1189E">
        <w:rPr>
          <w:snapToGrid w:val="0"/>
        </w:rPr>
        <w:t xml:space="preserve"> В дальнейшем перед конкретным мероприятием соответствующие правила безопасного поведения необходимо повторять. </w:t>
      </w:r>
    </w:p>
    <w:p w:rsidR="00F1189E" w:rsidRPr="008E4BF1" w:rsidRDefault="00F1189E" w:rsidP="00436777">
      <w:pPr>
        <w:ind w:firstLine="284"/>
        <w:rPr>
          <w:rFonts w:ascii="Times-Roman" w:hAnsi="Times-Roman"/>
        </w:rPr>
      </w:pPr>
      <w:r w:rsidRPr="00F1189E">
        <w:rPr>
          <w:snapToGrid w:val="0"/>
        </w:rPr>
        <w:t xml:space="preserve">В целях профилактики детского травматизма руководитель обязан обеспечить разработку </w:t>
      </w:r>
      <w:r w:rsidRPr="00F1189E">
        <w:rPr>
          <w:b/>
          <w:snapToGrid w:val="0"/>
        </w:rPr>
        <w:t xml:space="preserve">памяток по мерам безопасности при проведении различных мероприятий. </w:t>
      </w:r>
      <w:r w:rsidRPr="00F1189E">
        <w:rPr>
          <w:snapToGrid w:val="0"/>
        </w:rPr>
        <w:t xml:space="preserve"> </w:t>
      </w:r>
      <w:r w:rsidRPr="008E4BF1">
        <w:rPr>
          <w:rFonts w:ascii="Times-Roman" w:hAnsi="Times-Roman"/>
        </w:rPr>
        <w:t xml:space="preserve">Обязательно нужно с детьми провести обучение по мерам безопасности с последующей устной проверкой знаний (опросом, что ребёнок запомнил из услышанного или </w:t>
      </w:r>
      <w:proofErr w:type="gramStart"/>
      <w:r w:rsidRPr="008E4BF1">
        <w:rPr>
          <w:rFonts w:ascii="Times-Roman" w:hAnsi="Times-Roman"/>
        </w:rPr>
        <w:t>увиденного при демонстрации фильма</w:t>
      </w:r>
      <w:proofErr w:type="gramEnd"/>
      <w:r w:rsidRPr="008E4BF1">
        <w:rPr>
          <w:rFonts w:ascii="Times-Roman" w:hAnsi="Times-Roman"/>
        </w:rPr>
        <w:t xml:space="preserve"> или слайдов). Фиксацию проверки знаний можно производить в произвольной форме протоколом со списком детей с формулировкой «Обучение мерам безопасности провёл воспитатель (ФИО)». В таком протоколе должна стоять только подпись воспитателя, дети здесь не расписываются. </w:t>
      </w:r>
    </w:p>
    <w:p w:rsidR="00F1189E" w:rsidRDefault="008938F3" w:rsidP="00436777">
      <w:pPr>
        <w:ind w:firstLine="284"/>
        <w:rPr>
          <w:rFonts w:ascii="Times-Roman" w:hAnsi="Times-Roman"/>
        </w:rPr>
      </w:pPr>
      <w:r w:rsidRPr="008E4BF1">
        <w:rPr>
          <w:rFonts w:ascii="Times-Roman" w:hAnsi="Times-Roman"/>
        </w:rPr>
        <w:t>Ф</w:t>
      </w:r>
      <w:r w:rsidR="00F1189E" w:rsidRPr="008E4BF1">
        <w:rPr>
          <w:rFonts w:ascii="Times-Roman" w:hAnsi="Times-Roman"/>
        </w:rPr>
        <w:t xml:space="preserve">орму соответствующего протокола проверки </w:t>
      </w:r>
      <w:proofErr w:type="gramStart"/>
      <w:r w:rsidR="00F1189E" w:rsidRPr="008E4BF1">
        <w:rPr>
          <w:rFonts w:ascii="Times-Roman" w:hAnsi="Times-Roman"/>
        </w:rPr>
        <w:t>знаний</w:t>
      </w:r>
      <w:proofErr w:type="gramEnd"/>
      <w:r w:rsidR="00F1189E" w:rsidRPr="008E4BF1">
        <w:rPr>
          <w:rFonts w:ascii="Times-Roman" w:hAnsi="Times-Roman"/>
        </w:rPr>
        <w:t xml:space="preserve"> обучающихся в качестве образца можно использовать из Правил № </w:t>
      </w:r>
      <w:r w:rsidRPr="008E4BF1">
        <w:rPr>
          <w:rFonts w:ascii="Times-Roman" w:hAnsi="Times-Roman"/>
        </w:rPr>
        <w:t xml:space="preserve">26 </w:t>
      </w:r>
      <w:r w:rsidRPr="00B112E0">
        <w:rPr>
          <w:i/>
          <w:sz w:val="30"/>
          <w:szCs w:val="30"/>
        </w:rPr>
        <w:t>(</w:t>
      </w:r>
      <w:r w:rsidRPr="00B112E0">
        <w:rPr>
          <w:i/>
          <w:w w:val="90"/>
          <w:sz w:val="30"/>
          <w:szCs w:val="30"/>
        </w:rPr>
        <w:t>Правила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утвержденные постановлением Министерства образования Республики Беларусь от 26 марта 2008 г. № 26)</w:t>
      </w:r>
      <w:r w:rsidRPr="008E4BF1">
        <w:rPr>
          <w:w w:val="90"/>
        </w:rPr>
        <w:t>.</w:t>
      </w:r>
      <w:r w:rsidR="00F1189E" w:rsidRPr="008E4BF1">
        <w:rPr>
          <w:rFonts w:ascii="Times-Roman" w:hAnsi="Times-Roman"/>
        </w:rPr>
        <w:t xml:space="preserve"> Обучающиеся до 18 лет не расписываются в этом протоколе, воспитатель просто пишет «прошёл», «не прошёл», – т.е., усвоил или нет ребёнок материал по тем или иным мерам безопасности. Плюс воспитатель, проводивший обучение, здесь ставит свою подпись.</w:t>
      </w:r>
    </w:p>
    <w:p w:rsidR="00BA61DC" w:rsidRPr="008E4BF1" w:rsidRDefault="00BA61DC" w:rsidP="00F1189E">
      <w:pPr>
        <w:ind w:firstLine="284"/>
        <w:rPr>
          <w:rFonts w:ascii="Times-Roman" w:hAnsi="Times-Roman"/>
        </w:rPr>
      </w:pPr>
    </w:p>
    <w:p w:rsidR="00932DCB" w:rsidRDefault="00BA61DC" w:rsidP="00BA61DC">
      <w:pPr>
        <w:pStyle w:val="a5"/>
        <w:numPr>
          <w:ilvl w:val="0"/>
          <w:numId w:val="8"/>
        </w:numPr>
        <w:rPr>
          <w:b/>
          <w:i/>
        </w:rPr>
      </w:pPr>
      <w:r w:rsidRPr="00BA61DC">
        <w:rPr>
          <w:b/>
          <w:i/>
        </w:rPr>
        <w:t>Проведение мониторингов оздоровительных лагерей</w:t>
      </w:r>
    </w:p>
    <w:p w:rsidR="00BA61DC" w:rsidRPr="00BA61DC" w:rsidRDefault="00BA61DC" w:rsidP="00BA61DC">
      <w:pPr>
        <w:pStyle w:val="a5"/>
        <w:ind w:left="1069"/>
        <w:rPr>
          <w:b/>
          <w:i/>
        </w:rPr>
      </w:pPr>
    </w:p>
    <w:p w:rsidR="00932DCB" w:rsidRDefault="005C5BB5" w:rsidP="00F1189E">
      <w:pPr>
        <w:spacing w:line="240" w:lineRule="auto"/>
      </w:pPr>
      <w:r w:rsidRPr="005C5BB5">
        <w:t xml:space="preserve"> </w:t>
      </w:r>
      <w:r w:rsidR="00F05D20">
        <w:t xml:space="preserve">     </w:t>
      </w:r>
      <w:r w:rsidR="00932DCB" w:rsidRPr="008938F3">
        <w:rPr>
          <w:b/>
        </w:rPr>
        <w:t>При</w:t>
      </w:r>
      <w:r w:rsidR="00F1189E" w:rsidRPr="008938F3">
        <w:rPr>
          <w:b/>
        </w:rPr>
        <w:t xml:space="preserve"> проведении мониторингов</w:t>
      </w:r>
      <w:r w:rsidR="00932DCB" w:rsidRPr="008938F3">
        <w:rPr>
          <w:b/>
        </w:rPr>
        <w:t xml:space="preserve"> оздоровительных лагерей</w:t>
      </w:r>
      <w:r w:rsidR="00932DCB">
        <w:t xml:space="preserve"> с дневным пребыванием детей технический инспектор труда изучает вопросы </w:t>
      </w:r>
      <w:r w:rsidR="00932DCB">
        <w:lastRenderedPageBreak/>
        <w:t>организации охраны труда работников и обеспечение безопасности отдыхающих детей.</w:t>
      </w:r>
    </w:p>
    <w:p w:rsidR="00932DCB" w:rsidRDefault="00F05D20" w:rsidP="00F1189E">
      <w:pPr>
        <w:spacing w:line="240" w:lineRule="auto"/>
      </w:pPr>
      <w:r>
        <w:t xml:space="preserve">      </w:t>
      </w:r>
      <w:r w:rsidR="00F1189E">
        <w:t xml:space="preserve">Руководитель </w:t>
      </w:r>
      <w:r w:rsidR="00932DCB">
        <w:t xml:space="preserve">учреждения, на базе которого находится лагерь, начальник лагеря должны иметь: </w:t>
      </w:r>
    </w:p>
    <w:p w:rsidR="00932DCB" w:rsidRDefault="00F1189E" w:rsidP="00F1189E">
      <w:pPr>
        <w:pStyle w:val="a5"/>
        <w:numPr>
          <w:ilvl w:val="0"/>
          <w:numId w:val="4"/>
        </w:numPr>
        <w:spacing w:line="240" w:lineRule="auto"/>
      </w:pPr>
      <w:r>
        <w:t xml:space="preserve">нормативные </w:t>
      </w:r>
      <w:r w:rsidR="00B112E0">
        <w:t xml:space="preserve">правовые </w:t>
      </w:r>
      <w:r>
        <w:t xml:space="preserve">акты, необходимые </w:t>
      </w:r>
      <w:r w:rsidR="00932DCB">
        <w:t>для организации работы лагеря;</w:t>
      </w:r>
    </w:p>
    <w:p w:rsidR="00932DCB" w:rsidRDefault="00932DCB" w:rsidP="00F1189E">
      <w:pPr>
        <w:pStyle w:val="a5"/>
        <w:numPr>
          <w:ilvl w:val="0"/>
          <w:numId w:val="4"/>
        </w:numPr>
        <w:spacing w:line="240" w:lineRule="auto"/>
      </w:pPr>
      <w:r>
        <w:t xml:space="preserve">постановление местных органов образования по организации летнего отдыха учащихся (решение </w:t>
      </w:r>
      <w:proofErr w:type="spellStart"/>
      <w:r w:rsidR="00F05D20">
        <w:t>админитрации</w:t>
      </w:r>
      <w:proofErr w:type="spellEnd"/>
      <w:r w:rsidR="00F05D20">
        <w:t xml:space="preserve"> района г. Минска</w:t>
      </w:r>
      <w:r>
        <w:t>, приказ управления</w:t>
      </w:r>
      <w:r w:rsidR="00F1189E">
        <w:t xml:space="preserve"> по</w:t>
      </w:r>
      <w:r>
        <w:t xml:space="preserve"> образовани</w:t>
      </w:r>
      <w:r w:rsidR="00F1189E">
        <w:t>ю</w:t>
      </w:r>
      <w:r>
        <w:t>);</w:t>
      </w:r>
    </w:p>
    <w:p w:rsidR="00932DCB" w:rsidRPr="00811830" w:rsidRDefault="00932DCB" w:rsidP="00F1189E">
      <w:pPr>
        <w:spacing w:line="240" w:lineRule="auto"/>
        <w:ind w:firstLine="426"/>
      </w:pPr>
      <w:r>
        <w:t xml:space="preserve">Для изучения представляются локальные </w:t>
      </w:r>
      <w:r w:rsidR="00B62D2E">
        <w:t>правовые акты</w:t>
      </w:r>
      <w:r>
        <w:t xml:space="preserve"> оздоровительного лагеря:</w:t>
      </w:r>
    </w:p>
    <w:p w:rsidR="00932DCB" w:rsidRPr="00B90E24" w:rsidRDefault="00697926" w:rsidP="00F1189E">
      <w:pPr>
        <w:pStyle w:val="a5"/>
        <w:numPr>
          <w:ilvl w:val="0"/>
          <w:numId w:val="2"/>
        </w:numPr>
        <w:spacing w:line="240" w:lineRule="auto"/>
      </w:pPr>
      <w:r>
        <w:t>Приказ</w:t>
      </w:r>
      <w:r w:rsidR="00932DCB" w:rsidRPr="00B90E24">
        <w:t xml:space="preserve"> руково</w:t>
      </w:r>
      <w:r w:rsidR="00F1189E">
        <w:t xml:space="preserve">дителя учреждения образования о </w:t>
      </w:r>
      <w:r w:rsidR="00932DCB" w:rsidRPr="00B90E24">
        <w:t>работе  оздоровительного лагеря</w:t>
      </w:r>
      <w:r w:rsidR="00932DCB">
        <w:t>;</w:t>
      </w:r>
      <w:r w:rsidR="00932DCB" w:rsidRPr="00B90E24">
        <w:t xml:space="preserve"> </w:t>
      </w:r>
    </w:p>
    <w:p w:rsidR="00932DCB" w:rsidRPr="00B90E24" w:rsidRDefault="00697926" w:rsidP="00F1189E">
      <w:pPr>
        <w:pStyle w:val="a5"/>
        <w:numPr>
          <w:ilvl w:val="0"/>
          <w:numId w:val="2"/>
        </w:numPr>
        <w:spacing w:line="240" w:lineRule="auto"/>
      </w:pPr>
      <w:r>
        <w:t>Положение</w:t>
      </w:r>
      <w:r w:rsidR="00932DCB" w:rsidRPr="00B90E24">
        <w:t xml:space="preserve"> об оздоровительном лагере</w:t>
      </w:r>
      <w:r w:rsidR="00932DCB">
        <w:t>;</w:t>
      </w:r>
      <w:r w:rsidR="00932DCB" w:rsidRPr="00B90E24">
        <w:t xml:space="preserve">  </w:t>
      </w:r>
    </w:p>
    <w:p w:rsidR="00932DCB" w:rsidRPr="005261BF" w:rsidRDefault="00697926" w:rsidP="00F1189E">
      <w:pPr>
        <w:pStyle w:val="a5"/>
        <w:numPr>
          <w:ilvl w:val="0"/>
          <w:numId w:val="2"/>
        </w:numPr>
        <w:spacing w:line="240" w:lineRule="auto"/>
        <w:rPr>
          <w:i/>
        </w:rPr>
      </w:pPr>
      <w:r>
        <w:t>Акт</w:t>
      </w:r>
      <w:r w:rsidR="00932DCB" w:rsidRPr="00B90E24">
        <w:t xml:space="preserve"> приёмки оздоровительного лагеря с дневным пребыванием детей (прил. 2 </w:t>
      </w:r>
      <w:proofErr w:type="spellStart"/>
      <w:r w:rsidR="00932DCB" w:rsidRPr="00B90E24">
        <w:t>СанНиП</w:t>
      </w:r>
      <w:proofErr w:type="spellEnd"/>
      <w:r w:rsidR="00932DCB" w:rsidRPr="00B90E24">
        <w:t xml:space="preserve"> 26.12.2012 № 205)</w:t>
      </w:r>
      <w:r w:rsidR="00932DCB">
        <w:t xml:space="preserve">; </w:t>
      </w:r>
      <w:r w:rsidR="00932DCB" w:rsidRPr="005261BF">
        <w:rPr>
          <w:i/>
        </w:rPr>
        <w:t>разрешение на открытие лагеря</w:t>
      </w:r>
    </w:p>
    <w:p w:rsidR="00932DCB" w:rsidRPr="00B90E24" w:rsidRDefault="00697926" w:rsidP="00F1189E">
      <w:pPr>
        <w:pStyle w:val="a5"/>
        <w:numPr>
          <w:ilvl w:val="0"/>
          <w:numId w:val="2"/>
        </w:numPr>
        <w:spacing w:line="240" w:lineRule="auto"/>
      </w:pPr>
      <w:r>
        <w:t>Штат работников</w:t>
      </w:r>
      <w:r w:rsidR="00932DCB">
        <w:t>;</w:t>
      </w:r>
      <w:r w:rsidR="00932DCB" w:rsidRPr="00B90E24">
        <w:t xml:space="preserve"> </w:t>
      </w:r>
    </w:p>
    <w:p w:rsidR="00932DCB" w:rsidRPr="00B90E24" w:rsidRDefault="00697926" w:rsidP="00F1189E">
      <w:pPr>
        <w:pStyle w:val="a5"/>
        <w:numPr>
          <w:ilvl w:val="0"/>
          <w:numId w:val="2"/>
        </w:numPr>
        <w:spacing w:line="240" w:lineRule="auto"/>
      </w:pPr>
      <w:r>
        <w:t>Должностные инструкции</w:t>
      </w:r>
      <w:r w:rsidR="00932DCB">
        <w:t xml:space="preserve"> всех работников лагеря</w:t>
      </w:r>
      <w:r w:rsidR="00932DCB" w:rsidRPr="00B90E24">
        <w:t xml:space="preserve"> (начальника лагеря, восп</w:t>
      </w:r>
      <w:r w:rsidR="00981A28">
        <w:t>итателя</w:t>
      </w:r>
      <w:bookmarkStart w:id="0" w:name="_GoBack"/>
      <w:bookmarkEnd w:id="0"/>
      <w:r w:rsidR="00932DCB" w:rsidRPr="00B90E24">
        <w:t xml:space="preserve"> и др.) с определением обязанностей по охране труда</w:t>
      </w:r>
      <w:r w:rsidR="00932DCB">
        <w:t>;</w:t>
      </w:r>
    </w:p>
    <w:p w:rsidR="00932DCB" w:rsidRPr="00B90E24" w:rsidRDefault="00932DCB" w:rsidP="00F1189E">
      <w:pPr>
        <w:pStyle w:val="a5"/>
        <w:numPr>
          <w:ilvl w:val="0"/>
          <w:numId w:val="2"/>
        </w:numPr>
        <w:spacing w:line="240" w:lineRule="auto"/>
      </w:pPr>
      <w:r w:rsidRPr="00B90E24">
        <w:t>Программы (тематики, плана, материалов) для прове</w:t>
      </w:r>
      <w:r>
        <w:t>дения</w:t>
      </w:r>
      <w:r w:rsidRPr="00B90E24">
        <w:t xml:space="preserve"> лекториев, семинаров с педагогическими работниками, привлекаемыми к работе в лагере по вопросам, связанным с их</w:t>
      </w:r>
      <w:r>
        <w:t xml:space="preserve"> профессиональной деятельностью;</w:t>
      </w:r>
    </w:p>
    <w:p w:rsidR="00932DCB" w:rsidRPr="00B90E24" w:rsidRDefault="00932DCB" w:rsidP="00F1189E">
      <w:pPr>
        <w:pStyle w:val="a5"/>
        <w:numPr>
          <w:ilvl w:val="0"/>
          <w:numId w:val="2"/>
        </w:numPr>
        <w:spacing w:line="240" w:lineRule="auto"/>
      </w:pPr>
      <w:r w:rsidRPr="00B90E24">
        <w:t>Перечень вопросов и билеты для проверки знаний по вопросам охраны труда руководителей и педагогических работников лагеря с учетом их должностных обязанностей, специфики проводимых мероприятий в лагере</w:t>
      </w:r>
      <w:r>
        <w:t>;</w:t>
      </w:r>
    </w:p>
    <w:p w:rsidR="00932DCB" w:rsidRPr="00B90E24" w:rsidRDefault="00697926" w:rsidP="00F1189E">
      <w:pPr>
        <w:pStyle w:val="a5"/>
        <w:numPr>
          <w:ilvl w:val="0"/>
          <w:numId w:val="2"/>
        </w:numPr>
        <w:spacing w:line="240" w:lineRule="auto"/>
      </w:pPr>
      <w:r>
        <w:t>Протоколы</w:t>
      </w:r>
      <w:r w:rsidR="00932DCB" w:rsidRPr="00B90E24">
        <w:t xml:space="preserve"> внеочередной проверки знаний по вопросам охраны труда  </w:t>
      </w:r>
    </w:p>
    <w:p w:rsidR="00932DCB" w:rsidRPr="00B90E24" w:rsidRDefault="00932DCB" w:rsidP="00F1189E">
      <w:pPr>
        <w:pStyle w:val="a5"/>
        <w:numPr>
          <w:ilvl w:val="0"/>
          <w:numId w:val="2"/>
        </w:numPr>
        <w:spacing w:line="240" w:lineRule="auto"/>
      </w:pPr>
      <w:r w:rsidRPr="00B90E24">
        <w:t>Программы и материалов обучения воспитанников мерам безопасности при проведении различных мероприятий (безопасность и поведение на транспорте, на улице, в театре, музее, в лесу, на водоеме и т.д.)</w:t>
      </w:r>
      <w:r>
        <w:t>;</w:t>
      </w:r>
    </w:p>
    <w:p w:rsidR="00932DCB" w:rsidRPr="00B90E24" w:rsidRDefault="00697926" w:rsidP="00F1189E">
      <w:pPr>
        <w:pStyle w:val="a5"/>
        <w:numPr>
          <w:ilvl w:val="0"/>
          <w:numId w:val="2"/>
        </w:numPr>
        <w:spacing w:line="240" w:lineRule="auto"/>
      </w:pPr>
      <w:r>
        <w:t>Протокол</w:t>
      </w:r>
      <w:r w:rsidR="00932DCB" w:rsidRPr="00B90E24">
        <w:t xml:space="preserve"> обучения детей мерам безопасного поведения</w:t>
      </w:r>
      <w:r w:rsidR="00932DCB">
        <w:t>;</w:t>
      </w:r>
    </w:p>
    <w:p w:rsidR="00932DCB" w:rsidRPr="00B90E24" w:rsidRDefault="00697926" w:rsidP="00F1189E">
      <w:pPr>
        <w:pStyle w:val="a5"/>
        <w:numPr>
          <w:ilvl w:val="0"/>
          <w:numId w:val="2"/>
        </w:numPr>
        <w:spacing w:line="240" w:lineRule="auto"/>
      </w:pPr>
      <w:r>
        <w:t>Журнал</w:t>
      </w:r>
      <w:r w:rsidR="00932DCB" w:rsidRPr="00B90E24">
        <w:t xml:space="preserve"> регистрации ежедневных обучающих занятий с учащимися на период работы оздоровительного лагеря с указанием темы занятия</w:t>
      </w:r>
      <w:r w:rsidR="00932DCB">
        <w:t>;</w:t>
      </w:r>
    </w:p>
    <w:p w:rsidR="00932DCB" w:rsidRPr="00B90E24" w:rsidRDefault="00697926" w:rsidP="00F1189E">
      <w:pPr>
        <w:pStyle w:val="a5"/>
        <w:numPr>
          <w:ilvl w:val="0"/>
          <w:numId w:val="2"/>
        </w:numPr>
        <w:spacing w:line="240" w:lineRule="auto"/>
      </w:pPr>
      <w:r>
        <w:t>Приказы</w:t>
      </w:r>
      <w:r w:rsidR="00932DCB" w:rsidRPr="00B90E24">
        <w:t xml:space="preserve"> о проведении мероприятий в лагере вне территории лагеря (экскурсии и т.д.)</w:t>
      </w:r>
      <w:r w:rsidR="00932DCB">
        <w:t>;</w:t>
      </w:r>
      <w:r w:rsidR="00932DCB" w:rsidRPr="00B90E24">
        <w:t xml:space="preserve"> </w:t>
      </w:r>
    </w:p>
    <w:p w:rsidR="00932DCB" w:rsidRPr="00B90E24" w:rsidRDefault="00697926" w:rsidP="00F1189E">
      <w:pPr>
        <w:pStyle w:val="a5"/>
        <w:numPr>
          <w:ilvl w:val="0"/>
          <w:numId w:val="2"/>
        </w:numPr>
        <w:spacing w:line="240" w:lineRule="auto"/>
      </w:pPr>
      <w:r>
        <w:t>Журнал</w:t>
      </w:r>
      <w:r w:rsidR="00F1189E">
        <w:t xml:space="preserve"> ежедневного </w:t>
      </w:r>
      <w:r w:rsidR="00932DCB" w:rsidRPr="00B90E24">
        <w:t>контроля в игровых и спальных помещениях лагеря</w:t>
      </w:r>
      <w:r w:rsidR="00932DCB">
        <w:t>;</w:t>
      </w:r>
    </w:p>
    <w:p w:rsidR="00932DCB" w:rsidRPr="00B90E24" w:rsidRDefault="00697926" w:rsidP="00F1189E">
      <w:pPr>
        <w:pStyle w:val="a5"/>
        <w:numPr>
          <w:ilvl w:val="0"/>
          <w:numId w:val="2"/>
        </w:numPr>
        <w:spacing w:line="240" w:lineRule="auto"/>
      </w:pPr>
      <w:r>
        <w:t>Документация</w:t>
      </w:r>
      <w:r w:rsidR="00932DCB" w:rsidRPr="00B90E24">
        <w:t xml:space="preserve"> на об</w:t>
      </w:r>
      <w:r>
        <w:t xml:space="preserve">орудование </w:t>
      </w:r>
      <w:r w:rsidR="00932DCB" w:rsidRPr="00B90E24">
        <w:t>игровых площадок, физкультурно-спортивных сооружений, открытых плоскостных спортивных площадок (акты контроля  и испытаний, инструкции по эксплуатации, журналы «Учёт Т.О.», «Периодический контроль основных эксплуатационных технических характеристик»)</w:t>
      </w:r>
      <w:r w:rsidR="00932DCB">
        <w:t>.</w:t>
      </w:r>
    </w:p>
    <w:p w:rsidR="00932DCB" w:rsidRPr="00B90E24" w:rsidRDefault="00932DCB" w:rsidP="00932DCB">
      <w:pPr>
        <w:pStyle w:val="a5"/>
        <w:ind w:hanging="294"/>
        <w:rPr>
          <w:b/>
        </w:rPr>
      </w:pPr>
      <w:r>
        <w:rPr>
          <w:b/>
        </w:rPr>
        <w:t>Проверка оборудования</w:t>
      </w:r>
      <w:r w:rsidRPr="00B90E24">
        <w:rPr>
          <w:b/>
        </w:rPr>
        <w:t xml:space="preserve"> </w:t>
      </w:r>
      <w:r>
        <w:rPr>
          <w:b/>
        </w:rPr>
        <w:t>и содержания:</w:t>
      </w:r>
    </w:p>
    <w:p w:rsidR="00932DCB" w:rsidRPr="00B90E24" w:rsidRDefault="00F1189E" w:rsidP="00F1189E">
      <w:pPr>
        <w:pStyle w:val="a5"/>
        <w:numPr>
          <w:ilvl w:val="0"/>
          <w:numId w:val="5"/>
        </w:numPr>
      </w:pPr>
      <w:r>
        <w:lastRenderedPageBreak/>
        <w:t>к</w:t>
      </w:r>
      <w:r w:rsidR="00932DCB" w:rsidRPr="00B90E24">
        <w:t>омпьютерных классов, спортивного зала, игровых и спальных помещений</w:t>
      </w:r>
      <w:r w:rsidR="00932DCB">
        <w:t>;</w:t>
      </w:r>
    </w:p>
    <w:p w:rsidR="00932DCB" w:rsidRPr="00B90E24" w:rsidRDefault="00F1189E" w:rsidP="00F1189E">
      <w:pPr>
        <w:pStyle w:val="a5"/>
        <w:numPr>
          <w:ilvl w:val="0"/>
          <w:numId w:val="5"/>
        </w:numPr>
      </w:pPr>
      <w:r>
        <w:t>т</w:t>
      </w:r>
      <w:r w:rsidR="00932DCB" w:rsidRPr="00B90E24">
        <w:t>ерритории лагеря</w:t>
      </w:r>
      <w:r w:rsidR="00932DCB">
        <w:t>;</w:t>
      </w:r>
    </w:p>
    <w:p w:rsidR="00932DCB" w:rsidRPr="00B90E24" w:rsidRDefault="00F1189E" w:rsidP="00F1189E">
      <w:pPr>
        <w:pStyle w:val="a5"/>
        <w:numPr>
          <w:ilvl w:val="0"/>
          <w:numId w:val="5"/>
        </w:numPr>
      </w:pPr>
      <w:r>
        <w:t>и</w:t>
      </w:r>
      <w:r w:rsidR="00932DCB" w:rsidRPr="00B90E24">
        <w:t>грового и спортивного оборудования</w:t>
      </w:r>
      <w:r w:rsidR="00932DCB">
        <w:t>;</w:t>
      </w:r>
    </w:p>
    <w:p w:rsidR="00932DCB" w:rsidRPr="00B90E24" w:rsidRDefault="00F1189E" w:rsidP="00F1189E">
      <w:pPr>
        <w:pStyle w:val="a5"/>
        <w:numPr>
          <w:ilvl w:val="0"/>
          <w:numId w:val="5"/>
        </w:numPr>
      </w:pPr>
      <w:r>
        <w:t>п</w:t>
      </w:r>
      <w:r w:rsidR="00932DCB" w:rsidRPr="00B90E24">
        <w:t>омещений для мытья ног перед сном</w:t>
      </w:r>
      <w:r w:rsidR="00932DCB">
        <w:t>;</w:t>
      </w:r>
    </w:p>
    <w:p w:rsidR="00932DCB" w:rsidRPr="00B90E24" w:rsidRDefault="00F1189E" w:rsidP="00F1189E">
      <w:pPr>
        <w:pStyle w:val="a5"/>
        <w:numPr>
          <w:ilvl w:val="0"/>
          <w:numId w:val="5"/>
        </w:numPr>
      </w:pPr>
      <w:r>
        <w:t>с</w:t>
      </w:r>
      <w:r w:rsidR="00932DCB" w:rsidRPr="00B90E24">
        <w:t>анитарных узлов</w:t>
      </w:r>
      <w:r w:rsidR="00932DCB">
        <w:t>;</w:t>
      </w:r>
    </w:p>
    <w:p w:rsidR="00932DCB" w:rsidRPr="00B90E24" w:rsidRDefault="00F1189E" w:rsidP="00F1189E">
      <w:pPr>
        <w:pStyle w:val="a5"/>
        <w:numPr>
          <w:ilvl w:val="0"/>
          <w:numId w:val="5"/>
        </w:numPr>
      </w:pPr>
      <w:r>
        <w:t>п</w:t>
      </w:r>
      <w:r w:rsidR="00932DCB" w:rsidRPr="00B90E24">
        <w:t>ищеблока</w:t>
      </w:r>
      <w:r w:rsidR="00932DCB">
        <w:t>;</w:t>
      </w:r>
      <w:r w:rsidR="00932DCB" w:rsidRPr="00B90E24">
        <w:t xml:space="preserve"> </w:t>
      </w:r>
    </w:p>
    <w:p w:rsidR="00932DCB" w:rsidRPr="00B90E24" w:rsidRDefault="00F1189E" w:rsidP="00F1189E">
      <w:pPr>
        <w:pStyle w:val="a5"/>
        <w:numPr>
          <w:ilvl w:val="0"/>
          <w:numId w:val="5"/>
        </w:numPr>
      </w:pPr>
      <w:r>
        <w:t>б</w:t>
      </w:r>
      <w:r w:rsidR="00932DCB" w:rsidRPr="00B90E24">
        <w:t>ытовых помещений</w:t>
      </w:r>
      <w:r w:rsidR="00932DCB">
        <w:t>.</w:t>
      </w:r>
    </w:p>
    <w:p w:rsidR="005279C9" w:rsidRPr="00A100AD" w:rsidRDefault="001604AC" w:rsidP="001604AC">
      <w:pPr>
        <w:pStyle w:val="a3"/>
        <w:numPr>
          <w:ilvl w:val="0"/>
          <w:numId w:val="7"/>
        </w:numPr>
        <w:ind w:left="1985" w:hanging="851"/>
        <w:rPr>
          <w:rStyle w:val="a4"/>
          <w:sz w:val="36"/>
          <w:szCs w:val="36"/>
        </w:rPr>
      </w:pPr>
      <w:r>
        <w:rPr>
          <w:b/>
          <w:sz w:val="36"/>
          <w:szCs w:val="36"/>
        </w:rPr>
        <w:t>Особенности регулирования труда   несовершеннолетних</w:t>
      </w:r>
      <w:r w:rsidR="00A524E6" w:rsidRPr="00A100AD">
        <w:rPr>
          <w:b/>
          <w:sz w:val="36"/>
          <w:szCs w:val="36"/>
        </w:rPr>
        <w:t xml:space="preserve"> </w:t>
      </w:r>
    </w:p>
    <w:p w:rsidR="00B91C4D" w:rsidRDefault="00F05D20" w:rsidP="00F05D20">
      <w:pPr>
        <w:spacing w:line="240" w:lineRule="auto"/>
        <w:ind w:firstLine="426"/>
      </w:pPr>
      <w:r w:rsidRPr="00B91C4D">
        <w:rPr>
          <w:rStyle w:val="a4"/>
          <w:i/>
        </w:rPr>
        <w:t>Н</w:t>
      </w:r>
      <w:r w:rsidR="00F1189E" w:rsidRPr="00B91C4D">
        <w:rPr>
          <w:rStyle w:val="a4"/>
          <w:i/>
        </w:rPr>
        <w:t xml:space="preserve">апоминаем, что при организации вторичной занятости, а также при организации работы оздоровительных лагерей труда и отдыха в учреждениях образования, необходимо строго руководствоваться </w:t>
      </w:r>
      <w:r w:rsidR="00F1189E" w:rsidRPr="00B91C4D">
        <w:rPr>
          <w:b/>
          <w:i/>
        </w:rPr>
        <w:t xml:space="preserve">нормами, устанавливающими особенности регулирования труда несовершеннолетних (определены законодательством Республики Беларусь). </w:t>
      </w:r>
      <w:r w:rsidR="00F1189E" w:rsidRPr="00F1189E">
        <w:t>Нормы, устанавливающие особенности регулирования труда несовершеннолетних прежде всего сосредоточены в главе 20 Трудового кодекса Республики Беларусь (далее ТК).</w:t>
      </w:r>
      <w:r w:rsidR="00F1189E" w:rsidRPr="00F1189E">
        <w:br/>
      </w:r>
    </w:p>
    <w:p w:rsidR="00B91C4D" w:rsidRPr="00B91C4D" w:rsidRDefault="00F1189E" w:rsidP="00B91C4D">
      <w:pPr>
        <w:pStyle w:val="a5"/>
        <w:numPr>
          <w:ilvl w:val="0"/>
          <w:numId w:val="13"/>
        </w:numPr>
        <w:spacing w:line="240" w:lineRule="auto"/>
        <w:rPr>
          <w:rFonts w:eastAsiaTheme="minorHAnsi"/>
          <w:i/>
        </w:rPr>
      </w:pPr>
      <w:r w:rsidRPr="00B91C4D">
        <w:rPr>
          <w:b/>
          <w:bCs/>
          <w:i/>
        </w:rPr>
        <w:t xml:space="preserve">   </w:t>
      </w:r>
      <w:r w:rsidR="00B91C4D" w:rsidRPr="00B91C4D">
        <w:rPr>
          <w:b/>
          <w:bCs/>
          <w:i/>
        </w:rPr>
        <w:t>Заключение трудового договора</w:t>
      </w:r>
      <w:r w:rsidRPr="00B91C4D">
        <w:rPr>
          <w:i/>
        </w:rPr>
        <w:t xml:space="preserve"> </w:t>
      </w:r>
    </w:p>
    <w:p w:rsidR="00B91C4D" w:rsidRPr="00B91C4D" w:rsidRDefault="00B91C4D" w:rsidP="00B91C4D">
      <w:pPr>
        <w:pStyle w:val="a5"/>
        <w:spacing w:line="240" w:lineRule="auto"/>
        <w:ind w:left="786"/>
        <w:rPr>
          <w:rFonts w:eastAsiaTheme="minorHAnsi"/>
          <w:i/>
        </w:rPr>
      </w:pPr>
    </w:p>
    <w:p w:rsidR="00B91C4D" w:rsidRDefault="00B91C4D" w:rsidP="00F1189E">
      <w:pPr>
        <w:spacing w:line="240" w:lineRule="auto"/>
      </w:pPr>
      <w:r>
        <w:t xml:space="preserve">        </w:t>
      </w:r>
      <w:r w:rsidR="00F1189E" w:rsidRPr="00F1189E">
        <w:t>Согласно общим нормам ТК заключение трудового договора допускается с лицами, достигшими 16 лет (ст. 21, 272 ТК).</w:t>
      </w:r>
      <w:r>
        <w:t xml:space="preserve"> </w:t>
      </w:r>
      <w:r w:rsidR="00F1189E" w:rsidRPr="00F1189E">
        <w:t xml:space="preserve">Вместе с тем установлен нижний предел возраста работника – не менее 14 лет. </w:t>
      </w:r>
      <w:r>
        <w:t xml:space="preserve">    </w:t>
      </w:r>
    </w:p>
    <w:p w:rsidR="00F1189E" w:rsidRDefault="00B91C4D" w:rsidP="00F1189E">
      <w:pPr>
        <w:spacing w:line="240" w:lineRule="auto"/>
      </w:pPr>
      <w:r>
        <w:t xml:space="preserve">         </w:t>
      </w:r>
      <w:r w:rsidR="00F1189E" w:rsidRPr="00F1189E">
        <w:t>С таким лицом (в возрасте с 14 до 16 лет) заключение трудового договора допустимо только при наличии письменного согласия одного из его родителей (усыновителей, попечителей). Другим условием заключения трудового договора с работником данной возрастной категории является выполнение легкой работы или занятия профессиональным спортом, которые не должны быть вредными для его здоровья и развития, а также не препятствовать получению общего среднего, профессионально-технического и среднего специального образования.</w:t>
      </w:r>
      <w:r w:rsidR="00F1189E" w:rsidRPr="00F1189E">
        <w:br/>
      </w:r>
      <w:r w:rsidR="00F1189E" w:rsidRPr="00F1189E">
        <w:br/>
      </w:r>
      <w:r w:rsidR="00F1189E" w:rsidRPr="00F1189E">
        <w:rPr>
          <w:i/>
          <w:u w:val="single"/>
        </w:rPr>
        <w:t xml:space="preserve">Перечень легких видов работ, которые могут выполнять лица в возрасте от четырнадцати до шестнадцати лет, утвержден Министерством труда и социальной защиты Республики Беларусь (постановление от 15.10.2010 № 144). </w:t>
      </w:r>
      <w:r w:rsidR="00F1189E" w:rsidRPr="00F1189E">
        <w:rPr>
          <w:i/>
          <w:u w:val="single"/>
        </w:rPr>
        <w:br/>
      </w:r>
      <w:r w:rsidR="00F1189E" w:rsidRPr="00F1189E">
        <w:rPr>
          <w:i/>
          <w:u w:val="single"/>
        </w:rPr>
        <w:br/>
      </w:r>
      <w:r w:rsidR="00F1189E" w:rsidRPr="00F1189E">
        <w:t xml:space="preserve">     Трудовые договоры, заключенные с лицами моложе 14 лет, а также с лицом, достигшим 14 лет, но без письменного согласия одного из родителей (усыновителя, попечителя), признаются недействительными (ст. 22 ТК).</w:t>
      </w:r>
      <w:r w:rsidR="00F1189E" w:rsidRPr="00F1189E">
        <w:br/>
      </w:r>
      <w:r w:rsidR="00F1189E" w:rsidRPr="00F1189E">
        <w:lastRenderedPageBreak/>
        <w:t>Несовершеннолетние работники в трудовых правоотношениях приравниваются в правах к совершеннолетним, а в области охраны труда, рабочего времени, отпусков и некоторых других условий труда пользуются гарантиями, установленными ТК, иными актами законодательства, коллективными договорами, соглашениями (ст. 273 ТК).</w:t>
      </w:r>
      <w:r w:rsidR="00F1189E" w:rsidRPr="00F1189E">
        <w:br/>
        <w:t xml:space="preserve">     Прием на работу лиц моложе восемнадцати лет возможен только после предварительного медицинского осмотра. В дальнейшем, до достижения восемнадцати лет, они также ежегодно подлежат обязательному медицинскому осмотру, который проводится в рабочее время с сохранением среднего заработка (ст. 275 ТК).</w:t>
      </w:r>
      <w:r w:rsidR="00F1189E" w:rsidRPr="00F1189E">
        <w:br/>
        <w:t xml:space="preserve">    При заключении трудового договора с несовершеннолетними наниматель не вправе устанавливать им предварительное испытание (ст. 28 ТК).</w:t>
      </w:r>
    </w:p>
    <w:p w:rsidR="00B91C4D" w:rsidRPr="00F1189E" w:rsidRDefault="00B91C4D" w:rsidP="00F1189E">
      <w:pPr>
        <w:spacing w:line="240" w:lineRule="auto"/>
      </w:pPr>
    </w:p>
    <w:p w:rsidR="00B91C4D" w:rsidRDefault="00F1189E" w:rsidP="00B91C4D">
      <w:pPr>
        <w:pStyle w:val="a5"/>
        <w:numPr>
          <w:ilvl w:val="0"/>
          <w:numId w:val="13"/>
        </w:numPr>
        <w:spacing w:line="240" w:lineRule="auto"/>
        <w:jc w:val="left"/>
        <w:rPr>
          <w:i/>
        </w:rPr>
      </w:pPr>
      <w:r w:rsidRPr="00B91C4D">
        <w:rPr>
          <w:b/>
          <w:bCs/>
          <w:i/>
        </w:rPr>
        <w:t>Работы, поручаемые несовершеннолетним</w:t>
      </w:r>
      <w:r w:rsidRPr="00B91C4D">
        <w:rPr>
          <w:i/>
        </w:rPr>
        <w:t xml:space="preserve"> </w:t>
      </w:r>
    </w:p>
    <w:p w:rsidR="00B91C4D" w:rsidRPr="00B91C4D" w:rsidRDefault="00B91C4D" w:rsidP="00B91C4D">
      <w:pPr>
        <w:pStyle w:val="a5"/>
        <w:spacing w:line="240" w:lineRule="auto"/>
        <w:ind w:left="786"/>
        <w:jc w:val="left"/>
        <w:rPr>
          <w:i/>
        </w:rPr>
      </w:pPr>
    </w:p>
    <w:p w:rsidR="00F1189E" w:rsidRDefault="00DB04BC" w:rsidP="00DB04BC">
      <w:pPr>
        <w:spacing w:line="240" w:lineRule="auto"/>
      </w:pPr>
      <w:r>
        <w:t xml:space="preserve">       </w:t>
      </w:r>
      <w:r w:rsidR="00F1189E" w:rsidRPr="00F1189E">
        <w:t xml:space="preserve">Законодательством запрещено применять труд несовершеннолетних на тяжелых работах и на работах с вредными и (или) опасными условиями труда, на подземных и горных работах (ст. 274 ТК). </w:t>
      </w:r>
    </w:p>
    <w:p w:rsidR="00DB04BC" w:rsidRDefault="00F1189E" w:rsidP="003F1254">
      <w:pPr>
        <w:spacing w:line="240" w:lineRule="auto"/>
        <w:rPr>
          <w:b/>
          <w:bCs/>
          <w:i/>
        </w:rPr>
      </w:pPr>
      <w:r w:rsidRPr="00F1189E">
        <w:rPr>
          <w:i/>
          <w:u w:val="single"/>
        </w:rPr>
        <w:t>Список работ, на которых запрещается применение труда лиц моложе восемнадцати лет, установлен постановлением Министерства труда и социальной защиты Республики Беларусь 27.06.2013 № 67.</w:t>
      </w:r>
      <w:r w:rsidRPr="00F1189E">
        <w:br/>
      </w:r>
      <w:r w:rsidRPr="00F1189E">
        <w:br/>
      </w:r>
      <w:r w:rsidRPr="00F1189E">
        <w:rPr>
          <w:i/>
          <w:u w:val="single"/>
        </w:rPr>
        <w:t>Запрещаются подъем и перемещение несовершеннолетними тяжестей вручную, превышающих установленные для них предельные нормы. Такие нормы установлены Министерством здравоохранения Республики Беларусь (постановление от 13.10.2010 № 134).</w:t>
      </w:r>
      <w:r w:rsidRPr="00F1189E">
        <w:t xml:space="preserve"> </w:t>
      </w:r>
      <w:r w:rsidRPr="00F1189E">
        <w:br/>
      </w:r>
      <w:r w:rsidRPr="00F1189E">
        <w:rPr>
          <w:bCs/>
        </w:rPr>
        <w:br/>
      </w:r>
      <w:r w:rsidRPr="00F1189E">
        <w:rPr>
          <w:b/>
          <w:bCs/>
        </w:rPr>
        <w:t xml:space="preserve">     </w:t>
      </w:r>
      <w:r w:rsidR="00DB04BC" w:rsidRPr="00DB04BC">
        <w:rPr>
          <w:b/>
          <w:bCs/>
          <w:i/>
        </w:rPr>
        <w:t>3. Рабочее время</w:t>
      </w:r>
    </w:p>
    <w:p w:rsidR="00DB04BC" w:rsidRDefault="00DB04BC" w:rsidP="003F1254">
      <w:pPr>
        <w:spacing w:line="240" w:lineRule="auto"/>
      </w:pPr>
    </w:p>
    <w:p w:rsidR="00DB04BC" w:rsidRDefault="00DB04BC" w:rsidP="007713DC">
      <w:pPr>
        <w:spacing w:line="240" w:lineRule="auto"/>
      </w:pPr>
      <w:r>
        <w:t xml:space="preserve">        </w:t>
      </w:r>
      <w:r w:rsidR="00F1189E" w:rsidRPr="00F1189E">
        <w:t>Для работников моложе восемнадцати лет устанавливается сокращенная продолжительность рабочего времени: в возрасте от четырнадцати до шестнадцати лет - не более 23 часов в неделю, от шестнадцати до восемнадцати лет - не более 35 часов в неделю (ст. 114 ТК).</w:t>
      </w:r>
      <w:r w:rsidR="00F1189E" w:rsidRPr="00F1189E">
        <w:br/>
        <w:t xml:space="preserve">    Продолжительность рабочего времени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не может превышать половины вышеуказанной максимальной продолжительности рабочего времени в соответствии с возрастной категорией.</w:t>
      </w:r>
      <w:r w:rsidR="00F1189E" w:rsidRPr="00F1189E">
        <w:br/>
      </w:r>
      <w:r>
        <w:t xml:space="preserve">       </w:t>
      </w:r>
      <w:r w:rsidR="00F1189E" w:rsidRPr="00F1189E">
        <w:t>При этом продолжительность ежедневной работы (смены) не может превышать:</w:t>
      </w:r>
      <w:r w:rsidR="00F1189E" w:rsidRPr="00F1189E">
        <w:br/>
      </w:r>
      <w:r w:rsidR="00F1189E" w:rsidRPr="00F1189E">
        <w:br/>
        <w:t>1) для работников в возрасте от четырнадцати до шестнадцати лет - 4 часа 36 минут, от шестнадцати до восемнадцати лет - семь часов;</w:t>
      </w:r>
      <w:r w:rsidR="00F1189E" w:rsidRPr="00F1189E">
        <w:br/>
      </w:r>
      <w:r w:rsidR="00F1189E" w:rsidRPr="00F1189E">
        <w:br/>
      </w:r>
      <w:r w:rsidR="00F1189E" w:rsidRPr="00F1189E">
        <w:lastRenderedPageBreak/>
        <w:t>2) 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четырнадцати до шестнадцати лет - 2 часа 18 минут, в возрасте от шестнадцати до восемнадцати лет - 3 ч</w:t>
      </w:r>
      <w:r>
        <w:t xml:space="preserve">аса 30 минут </w:t>
      </w:r>
    </w:p>
    <w:p w:rsidR="007713DC" w:rsidRDefault="00DB04BC" w:rsidP="007713DC">
      <w:pPr>
        <w:spacing w:line="240" w:lineRule="auto"/>
        <w:jc w:val="left"/>
      </w:pPr>
      <w:r>
        <w:t>(ст. 115 Трудового кодекса).</w:t>
      </w:r>
      <w:r w:rsidR="00F1189E" w:rsidRPr="00F1189E">
        <w:br/>
      </w:r>
      <w:r w:rsidR="00F1189E" w:rsidRPr="00F1189E">
        <w:br/>
        <w:t xml:space="preserve">    </w:t>
      </w:r>
      <w:r>
        <w:t xml:space="preserve">  </w:t>
      </w:r>
      <w:r w:rsidR="007713DC">
        <w:t xml:space="preserve">    </w:t>
      </w:r>
    </w:p>
    <w:p w:rsidR="00F1189E" w:rsidRPr="00F1189E" w:rsidRDefault="007713DC" w:rsidP="007713DC">
      <w:pPr>
        <w:spacing w:line="240" w:lineRule="auto"/>
        <w:rPr>
          <w:rStyle w:val="a4"/>
          <w:b w:val="0"/>
        </w:rPr>
      </w:pPr>
      <w:r>
        <w:t xml:space="preserve">        </w:t>
      </w:r>
      <w:r w:rsidR="00F1189E" w:rsidRPr="00F1189E">
        <w:t>Работники моложе 18 лет не допускаются к работе в ночное время (с 22 до 6 часов), даже если оно приходится на часть рабочего дня или смены, а также к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в выходные дни, если иное не установлено ТК (ст. 117, 120, 276 ТК). Кроме того, несовершеннолетним не устанавливается ненормированный рабочий день (постановление Совета Министров Республики Беларусь от 10.12.2007 № 1695).</w:t>
      </w:r>
      <w:r w:rsidR="00F1189E" w:rsidRPr="00F1189E">
        <w:br/>
      </w:r>
      <w:r w:rsidR="00DB04BC">
        <w:t xml:space="preserve"> </w:t>
      </w:r>
      <w:r w:rsidR="00F1189E" w:rsidRPr="00F1189E">
        <w:t xml:space="preserve">    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 (ст. 278 ТК).</w:t>
      </w:r>
    </w:p>
    <w:p w:rsidR="00750CB3" w:rsidRPr="008938F3" w:rsidRDefault="00F05D20" w:rsidP="00F1189E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38F3">
        <w:rPr>
          <w:b/>
          <w:i/>
          <w:sz w:val="28"/>
          <w:szCs w:val="28"/>
        </w:rPr>
        <w:t>О</w:t>
      </w:r>
      <w:r w:rsidR="007424CA">
        <w:rPr>
          <w:b/>
          <w:i/>
          <w:sz w:val="28"/>
          <w:szCs w:val="28"/>
        </w:rPr>
        <w:t>здоровительная кампания 2021</w:t>
      </w:r>
      <w:r w:rsidR="00750CB3" w:rsidRPr="008938F3">
        <w:rPr>
          <w:b/>
          <w:i/>
          <w:sz w:val="28"/>
          <w:szCs w:val="28"/>
        </w:rPr>
        <w:t xml:space="preserve"> года должна быть безопасной, эффективно организованной, разумно управляемой и своевременно контролируемой.</w:t>
      </w:r>
    </w:p>
    <w:p w:rsidR="009D5CD1" w:rsidRDefault="009D5CD1" w:rsidP="00616CB2">
      <w:pPr>
        <w:keepNext/>
        <w:keepLines/>
        <w:widowControl w:val="0"/>
        <w:spacing w:line="240" w:lineRule="auto"/>
        <w:ind w:right="57"/>
        <w:outlineLvl w:val="0"/>
        <w:rPr>
          <w:rFonts w:eastAsia="Times New Roman"/>
          <w:bCs/>
          <w:color w:val="000000"/>
          <w:lang w:eastAsia="ru-RU" w:bidi="ru-RU"/>
        </w:rPr>
      </w:pPr>
    </w:p>
    <w:p w:rsidR="00EA423E" w:rsidRDefault="00EA423E" w:rsidP="00616CB2">
      <w:pPr>
        <w:keepNext/>
        <w:keepLines/>
        <w:widowControl w:val="0"/>
        <w:spacing w:line="240" w:lineRule="auto"/>
        <w:ind w:right="57"/>
        <w:outlineLvl w:val="0"/>
        <w:rPr>
          <w:rFonts w:eastAsia="Times New Roman"/>
          <w:bCs/>
          <w:color w:val="000000"/>
          <w:lang w:eastAsia="ru-RU" w:bidi="ru-RU"/>
        </w:rPr>
      </w:pPr>
    </w:p>
    <w:p w:rsidR="00EA423E" w:rsidRDefault="00EA423E" w:rsidP="00616CB2">
      <w:pPr>
        <w:keepNext/>
        <w:keepLines/>
        <w:widowControl w:val="0"/>
        <w:spacing w:line="240" w:lineRule="auto"/>
        <w:ind w:right="57"/>
        <w:outlineLvl w:val="0"/>
        <w:rPr>
          <w:rFonts w:eastAsia="Times New Roman"/>
          <w:bCs/>
          <w:color w:val="000000"/>
          <w:lang w:eastAsia="ru-RU" w:bidi="ru-RU"/>
        </w:rPr>
      </w:pPr>
    </w:p>
    <w:p w:rsidR="00EA423E" w:rsidRDefault="00EA423E" w:rsidP="00616CB2">
      <w:pPr>
        <w:keepNext/>
        <w:keepLines/>
        <w:widowControl w:val="0"/>
        <w:spacing w:line="240" w:lineRule="auto"/>
        <w:ind w:right="57"/>
        <w:outlineLvl w:val="0"/>
        <w:rPr>
          <w:rFonts w:eastAsia="Times New Roman"/>
          <w:bCs/>
          <w:color w:val="000000"/>
          <w:lang w:eastAsia="ru-RU" w:bidi="ru-RU"/>
        </w:rPr>
      </w:pPr>
    </w:p>
    <w:p w:rsidR="00DB04BC" w:rsidRDefault="00616CB2" w:rsidP="00616CB2">
      <w:pPr>
        <w:keepNext/>
        <w:keepLines/>
        <w:widowControl w:val="0"/>
        <w:spacing w:line="240" w:lineRule="auto"/>
        <w:ind w:right="57"/>
        <w:outlineLvl w:val="0"/>
        <w:rPr>
          <w:rFonts w:eastAsia="Times New Roman"/>
          <w:bCs/>
          <w:color w:val="000000"/>
          <w:lang w:eastAsia="ru-RU" w:bidi="ru-RU"/>
        </w:rPr>
      </w:pPr>
      <w:r w:rsidRPr="00616CB2">
        <w:rPr>
          <w:rFonts w:eastAsia="Times New Roman"/>
          <w:bCs/>
          <w:color w:val="000000"/>
          <w:lang w:eastAsia="ru-RU" w:bidi="ru-RU"/>
        </w:rPr>
        <w:t>Главный техн</w:t>
      </w:r>
      <w:r w:rsidR="007B077E">
        <w:rPr>
          <w:rFonts w:eastAsia="Times New Roman"/>
          <w:bCs/>
          <w:color w:val="000000"/>
          <w:lang w:eastAsia="ru-RU" w:bidi="ru-RU"/>
        </w:rPr>
        <w:t>ический инспектор труда Минской городской</w:t>
      </w:r>
      <w:r w:rsidRPr="00616CB2">
        <w:rPr>
          <w:rFonts w:eastAsia="Times New Roman"/>
          <w:bCs/>
          <w:color w:val="000000"/>
          <w:lang w:eastAsia="ru-RU" w:bidi="ru-RU"/>
        </w:rPr>
        <w:t xml:space="preserve"> </w:t>
      </w:r>
    </w:p>
    <w:p w:rsidR="007B077E" w:rsidRDefault="007B077E" w:rsidP="00616CB2">
      <w:pPr>
        <w:keepNext/>
        <w:keepLines/>
        <w:widowControl w:val="0"/>
        <w:spacing w:line="240" w:lineRule="auto"/>
        <w:ind w:right="57"/>
        <w:outlineLvl w:val="0"/>
        <w:rPr>
          <w:rFonts w:eastAsia="Times New Roman"/>
          <w:bCs/>
          <w:color w:val="000000"/>
          <w:lang w:eastAsia="ru-RU" w:bidi="ru-RU"/>
        </w:rPr>
      </w:pPr>
      <w:r>
        <w:rPr>
          <w:rFonts w:eastAsia="Times New Roman"/>
          <w:bCs/>
          <w:color w:val="000000"/>
          <w:lang w:eastAsia="ru-RU" w:bidi="ru-RU"/>
        </w:rPr>
        <w:t xml:space="preserve">организации     </w:t>
      </w:r>
      <w:r w:rsidR="00616CB2" w:rsidRPr="00616CB2">
        <w:rPr>
          <w:rFonts w:eastAsia="Times New Roman"/>
          <w:bCs/>
          <w:color w:val="000000"/>
          <w:lang w:eastAsia="ru-RU" w:bidi="ru-RU"/>
        </w:rPr>
        <w:t xml:space="preserve">Белорусского </w:t>
      </w:r>
      <w:r w:rsidR="00DB04BC">
        <w:rPr>
          <w:rFonts w:eastAsia="Times New Roman"/>
          <w:bCs/>
          <w:color w:val="000000"/>
          <w:lang w:eastAsia="ru-RU" w:bidi="ru-RU"/>
        </w:rPr>
        <w:t xml:space="preserve">   </w:t>
      </w:r>
      <w:r>
        <w:rPr>
          <w:rFonts w:eastAsia="Times New Roman"/>
          <w:bCs/>
          <w:color w:val="000000"/>
          <w:lang w:eastAsia="ru-RU" w:bidi="ru-RU"/>
        </w:rPr>
        <w:t xml:space="preserve"> </w:t>
      </w:r>
      <w:r w:rsidR="00616CB2" w:rsidRPr="00616CB2">
        <w:rPr>
          <w:rFonts w:eastAsia="Times New Roman"/>
          <w:bCs/>
          <w:color w:val="000000"/>
          <w:lang w:eastAsia="ru-RU" w:bidi="ru-RU"/>
        </w:rPr>
        <w:t>профессионального</w:t>
      </w:r>
      <w:r w:rsidR="00DB04BC">
        <w:rPr>
          <w:rFonts w:eastAsia="Times New Roman"/>
          <w:bCs/>
          <w:color w:val="000000"/>
          <w:lang w:eastAsia="ru-RU" w:bidi="ru-RU"/>
        </w:rPr>
        <w:t xml:space="preserve">   </w:t>
      </w:r>
      <w:r w:rsidR="00616CB2" w:rsidRPr="00616CB2">
        <w:rPr>
          <w:rFonts w:eastAsia="Times New Roman"/>
          <w:bCs/>
          <w:color w:val="000000"/>
          <w:lang w:eastAsia="ru-RU" w:bidi="ru-RU"/>
        </w:rPr>
        <w:t xml:space="preserve"> союза</w:t>
      </w:r>
      <w:r w:rsidR="00DB04BC">
        <w:rPr>
          <w:rFonts w:eastAsia="Times New Roman"/>
          <w:bCs/>
          <w:color w:val="000000"/>
          <w:lang w:eastAsia="ru-RU" w:bidi="ru-RU"/>
        </w:rPr>
        <w:t xml:space="preserve">     </w:t>
      </w:r>
      <w:r w:rsidR="00616CB2" w:rsidRPr="00616CB2">
        <w:rPr>
          <w:rFonts w:eastAsia="Times New Roman"/>
          <w:bCs/>
          <w:color w:val="000000"/>
          <w:lang w:eastAsia="ru-RU" w:bidi="ru-RU"/>
        </w:rPr>
        <w:t xml:space="preserve"> </w:t>
      </w:r>
    </w:p>
    <w:p w:rsidR="004D5F17" w:rsidRPr="00616CB2" w:rsidRDefault="007B077E">
      <w:r>
        <w:t>работников образования и науки                                                          О.И. Жук</w:t>
      </w:r>
    </w:p>
    <w:sectPr w:rsidR="004D5F17" w:rsidRPr="00616CB2" w:rsidSect="00A6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A060C"/>
    <w:multiLevelType w:val="hybridMultilevel"/>
    <w:tmpl w:val="166C7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9623E"/>
    <w:multiLevelType w:val="hybridMultilevel"/>
    <w:tmpl w:val="80FCB1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92F19"/>
    <w:multiLevelType w:val="hybridMultilevel"/>
    <w:tmpl w:val="7B1C3F84"/>
    <w:lvl w:ilvl="0" w:tplc="F3467AD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DA30FD"/>
    <w:multiLevelType w:val="hybridMultilevel"/>
    <w:tmpl w:val="7EA8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4678"/>
    <w:multiLevelType w:val="hybridMultilevel"/>
    <w:tmpl w:val="11043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0D5519"/>
    <w:multiLevelType w:val="hybridMultilevel"/>
    <w:tmpl w:val="9D985D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4102EBC"/>
    <w:multiLevelType w:val="hybridMultilevel"/>
    <w:tmpl w:val="D236F990"/>
    <w:lvl w:ilvl="0" w:tplc="A9BC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A822A8"/>
    <w:multiLevelType w:val="hybridMultilevel"/>
    <w:tmpl w:val="3CB2F9B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3434DD9"/>
    <w:multiLevelType w:val="hybridMultilevel"/>
    <w:tmpl w:val="6580583C"/>
    <w:lvl w:ilvl="0" w:tplc="A9AC98E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B3816C1"/>
    <w:multiLevelType w:val="hybridMultilevel"/>
    <w:tmpl w:val="7B9A4178"/>
    <w:lvl w:ilvl="0" w:tplc="17EE731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C730D0"/>
    <w:multiLevelType w:val="hybridMultilevel"/>
    <w:tmpl w:val="9364C6F6"/>
    <w:lvl w:ilvl="0" w:tplc="4AE4981E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90215E"/>
    <w:multiLevelType w:val="hybridMultilevel"/>
    <w:tmpl w:val="8FA88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6801C1"/>
    <w:multiLevelType w:val="hybridMultilevel"/>
    <w:tmpl w:val="6580583C"/>
    <w:lvl w:ilvl="0" w:tplc="A9AC98E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946"/>
    <w:rsid w:val="0000070B"/>
    <w:rsid w:val="000628F5"/>
    <w:rsid w:val="000F533A"/>
    <w:rsid w:val="001604AC"/>
    <w:rsid w:val="00197824"/>
    <w:rsid w:val="001A13B7"/>
    <w:rsid w:val="0024748A"/>
    <w:rsid w:val="00283AC9"/>
    <w:rsid w:val="00283B22"/>
    <w:rsid w:val="002A73D3"/>
    <w:rsid w:val="002F513B"/>
    <w:rsid w:val="003B457C"/>
    <w:rsid w:val="003E4039"/>
    <w:rsid w:val="003F1254"/>
    <w:rsid w:val="00436777"/>
    <w:rsid w:val="0049462D"/>
    <w:rsid w:val="004D5F17"/>
    <w:rsid w:val="005279C9"/>
    <w:rsid w:val="005C5BB5"/>
    <w:rsid w:val="005E4851"/>
    <w:rsid w:val="00614B45"/>
    <w:rsid w:val="00616CB2"/>
    <w:rsid w:val="00646B07"/>
    <w:rsid w:val="00697926"/>
    <w:rsid w:val="006B559D"/>
    <w:rsid w:val="00705263"/>
    <w:rsid w:val="007424CA"/>
    <w:rsid w:val="00750CB3"/>
    <w:rsid w:val="00761003"/>
    <w:rsid w:val="007713DC"/>
    <w:rsid w:val="007B077E"/>
    <w:rsid w:val="007D3E00"/>
    <w:rsid w:val="00861D6C"/>
    <w:rsid w:val="008938F3"/>
    <w:rsid w:val="008D2A12"/>
    <w:rsid w:val="008D66C1"/>
    <w:rsid w:val="008E4BF1"/>
    <w:rsid w:val="00932DCB"/>
    <w:rsid w:val="00977715"/>
    <w:rsid w:val="00981A28"/>
    <w:rsid w:val="0098216C"/>
    <w:rsid w:val="009D5CD1"/>
    <w:rsid w:val="00A100AD"/>
    <w:rsid w:val="00A17665"/>
    <w:rsid w:val="00A524E6"/>
    <w:rsid w:val="00A651C4"/>
    <w:rsid w:val="00A86DA1"/>
    <w:rsid w:val="00A92D6A"/>
    <w:rsid w:val="00AF0003"/>
    <w:rsid w:val="00B01487"/>
    <w:rsid w:val="00B112E0"/>
    <w:rsid w:val="00B1767B"/>
    <w:rsid w:val="00B3190D"/>
    <w:rsid w:val="00B62D2E"/>
    <w:rsid w:val="00B91C4D"/>
    <w:rsid w:val="00BA61DC"/>
    <w:rsid w:val="00BE78EB"/>
    <w:rsid w:val="00CB6A2C"/>
    <w:rsid w:val="00CF4CC8"/>
    <w:rsid w:val="00D01FB0"/>
    <w:rsid w:val="00D13946"/>
    <w:rsid w:val="00D454D8"/>
    <w:rsid w:val="00DB0485"/>
    <w:rsid w:val="00DB04BC"/>
    <w:rsid w:val="00DD7D25"/>
    <w:rsid w:val="00EA423E"/>
    <w:rsid w:val="00F0114D"/>
    <w:rsid w:val="00F05D20"/>
    <w:rsid w:val="00F1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3ED04-9D17-449F-81E5-08669BAE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6C"/>
    <w:p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90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90D"/>
    <w:rPr>
      <w:b/>
      <w:bCs/>
    </w:rPr>
  </w:style>
  <w:style w:type="paragraph" w:styleId="a5">
    <w:name w:val="List Paragraph"/>
    <w:basedOn w:val="a"/>
    <w:uiPriority w:val="34"/>
    <w:qFormat/>
    <w:rsid w:val="00932DCB"/>
    <w:pPr>
      <w:ind w:left="720"/>
      <w:contextualSpacing/>
    </w:pPr>
  </w:style>
  <w:style w:type="paragraph" w:styleId="a6">
    <w:name w:val="No Spacing"/>
    <w:uiPriority w:val="1"/>
    <w:qFormat/>
    <w:rsid w:val="00861D6C"/>
    <w:pPr>
      <w:spacing w:after="0" w:line="240" w:lineRule="auto"/>
    </w:pPr>
    <w:rPr>
      <w:rFonts w:eastAsiaTheme="minorEastAsia"/>
      <w:lang w:eastAsia="ru-RU"/>
    </w:rPr>
  </w:style>
  <w:style w:type="table" w:customStyle="1" w:styleId="tablencpi1">
    <w:name w:val="tablencpi1"/>
    <w:basedOn w:val="a1"/>
    <w:rsid w:val="00F1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3B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3B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01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zdrav.gov.by/ru/dlya-belorusskikh-grazhdan/COVID-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1B2E-6E5B-4F02-8B78-589571A3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6</cp:revision>
  <cp:lastPrinted>2021-05-15T11:41:00Z</cp:lastPrinted>
  <dcterms:created xsi:type="dcterms:W3CDTF">2020-06-05T07:41:00Z</dcterms:created>
  <dcterms:modified xsi:type="dcterms:W3CDTF">2021-05-31T07:44:00Z</dcterms:modified>
</cp:coreProperties>
</file>