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6F" w:rsidRDefault="003C196F" w:rsidP="003C196F">
      <w:pPr>
        <w:widowControl/>
        <w:shd w:val="clear" w:color="auto" w:fill="FFFFFF"/>
        <w:spacing w:before="120" w:line="280" w:lineRule="exact"/>
        <w:ind w:firstLine="0"/>
        <w:jc w:val="center"/>
        <w:rPr>
          <w:b/>
          <w:snapToGrid/>
          <w:color w:val="000000"/>
          <w:szCs w:val="30"/>
        </w:rPr>
      </w:pPr>
      <w:r>
        <w:rPr>
          <w:b/>
          <w:snapToGrid/>
          <w:color w:val="000000"/>
          <w:szCs w:val="30"/>
        </w:rPr>
        <w:t>Информация по контрактной форме найма</w:t>
      </w:r>
    </w:p>
    <w:p w:rsidR="003C196F" w:rsidRPr="003D160D" w:rsidRDefault="003C196F" w:rsidP="003C196F">
      <w:pPr>
        <w:widowControl/>
        <w:shd w:val="clear" w:color="auto" w:fill="FFFFFF"/>
        <w:spacing w:before="120" w:line="280" w:lineRule="exact"/>
        <w:ind w:left="4395" w:firstLine="0"/>
        <w:jc w:val="left"/>
        <w:rPr>
          <w:snapToGrid/>
          <w:color w:val="000000"/>
          <w:szCs w:val="30"/>
        </w:rPr>
      </w:pPr>
      <w:r w:rsidRPr="003D160D">
        <w:rPr>
          <w:snapToGrid/>
          <w:color w:val="000000"/>
          <w:szCs w:val="30"/>
        </w:rPr>
        <w:t>ФОРМА</w:t>
      </w:r>
    </w:p>
    <w:p w:rsidR="003C196F" w:rsidRPr="003D160D" w:rsidRDefault="003C196F" w:rsidP="003C196F">
      <w:pPr>
        <w:widowControl/>
        <w:spacing w:line="220" w:lineRule="exact"/>
        <w:ind w:left="5220" w:firstLine="0"/>
        <w:rPr>
          <w:caps/>
          <w:snapToGrid/>
          <w:szCs w:val="30"/>
        </w:rPr>
      </w:pPr>
    </w:p>
    <w:p w:rsidR="003C196F" w:rsidRPr="00DA1BE4" w:rsidRDefault="003C196F" w:rsidP="003C196F">
      <w:pPr>
        <w:widowControl/>
        <w:spacing w:line="300" w:lineRule="exact"/>
        <w:ind w:left="4394" w:firstLine="0"/>
        <w:rPr>
          <w:caps/>
          <w:snapToGrid/>
          <w:szCs w:val="30"/>
        </w:rPr>
      </w:pPr>
      <w:r w:rsidRPr="00DA1BE4">
        <w:rPr>
          <w:caps/>
          <w:snapToGrid/>
          <w:szCs w:val="30"/>
        </w:rPr>
        <w:t>утверждено</w:t>
      </w:r>
    </w:p>
    <w:p w:rsidR="003C196F" w:rsidRPr="00DA1BE4" w:rsidRDefault="003C196F" w:rsidP="003C196F">
      <w:pPr>
        <w:widowControl/>
        <w:spacing w:line="300" w:lineRule="exact"/>
        <w:ind w:left="4394" w:right="-190" w:firstLine="0"/>
        <w:rPr>
          <w:snapToGrid/>
          <w:spacing w:val="-4"/>
          <w:szCs w:val="30"/>
          <w:lang w:val="be-BY"/>
        </w:rPr>
      </w:pPr>
      <w:r w:rsidRPr="00DA1BE4">
        <w:rPr>
          <w:snapToGrid/>
          <w:spacing w:val="-4"/>
          <w:szCs w:val="30"/>
          <w:lang w:val="be-BY"/>
        </w:rPr>
        <w:t>Постановление  _____________________ ___________________________________</w:t>
      </w:r>
    </w:p>
    <w:p w:rsidR="003C196F" w:rsidRPr="00DA1BE4" w:rsidRDefault="003C196F" w:rsidP="003C196F">
      <w:pPr>
        <w:widowControl/>
        <w:spacing w:line="220" w:lineRule="exact"/>
        <w:ind w:left="4395" w:right="-190" w:firstLine="0"/>
        <w:jc w:val="center"/>
        <w:rPr>
          <w:snapToGrid/>
          <w:spacing w:val="-4"/>
          <w:sz w:val="16"/>
          <w:szCs w:val="16"/>
        </w:rPr>
      </w:pPr>
      <w:r w:rsidRPr="00DA1BE4">
        <w:rPr>
          <w:snapToGrid/>
          <w:spacing w:val="-4"/>
          <w:sz w:val="16"/>
          <w:szCs w:val="16"/>
        </w:rPr>
        <w:t>Наименование организационной структуры</w:t>
      </w:r>
    </w:p>
    <w:p w:rsidR="003C196F" w:rsidRPr="00DA1BE4" w:rsidRDefault="003C196F" w:rsidP="003C196F">
      <w:pPr>
        <w:widowControl/>
        <w:spacing w:line="280" w:lineRule="exact"/>
        <w:ind w:left="4394" w:right="-193" w:firstLine="0"/>
        <w:rPr>
          <w:snapToGrid/>
          <w:szCs w:val="30"/>
        </w:rPr>
      </w:pPr>
      <w:r w:rsidRPr="00DA1BE4">
        <w:rPr>
          <w:snapToGrid/>
          <w:spacing w:val="-4"/>
          <w:szCs w:val="30"/>
        </w:rPr>
        <w:t xml:space="preserve">Белорусского профессионального союза </w:t>
      </w:r>
      <w:r w:rsidRPr="00DA1BE4">
        <w:rPr>
          <w:snapToGrid/>
          <w:szCs w:val="30"/>
        </w:rPr>
        <w:t>работников образования и науки</w:t>
      </w:r>
    </w:p>
    <w:p w:rsidR="003C196F" w:rsidRPr="00DA1BE4" w:rsidRDefault="003C196F" w:rsidP="003C196F">
      <w:pPr>
        <w:widowControl/>
        <w:tabs>
          <w:tab w:val="left" w:pos="8820"/>
        </w:tabs>
        <w:spacing w:line="280" w:lineRule="exact"/>
        <w:ind w:left="4394" w:right="-193" w:firstLine="0"/>
        <w:rPr>
          <w:snapToGrid/>
          <w:spacing w:val="-4"/>
          <w:szCs w:val="30"/>
          <w:lang w:val="be-BY"/>
        </w:rPr>
      </w:pPr>
      <w:r w:rsidRPr="00DA1BE4">
        <w:rPr>
          <w:snapToGrid/>
          <w:szCs w:val="30"/>
        </w:rPr>
        <w:t xml:space="preserve"> 25.01.2016   № 1/21</w:t>
      </w:r>
    </w:p>
    <w:p w:rsidR="003C196F" w:rsidRPr="00DA1BE4" w:rsidRDefault="003C196F" w:rsidP="003C196F">
      <w:pPr>
        <w:widowControl/>
        <w:spacing w:line="300" w:lineRule="exact"/>
        <w:ind w:left="4394" w:right="-193" w:firstLine="0"/>
        <w:rPr>
          <w:snapToGrid/>
          <w:spacing w:val="-4"/>
          <w:szCs w:val="30"/>
          <w:lang w:val="be-BY"/>
        </w:rPr>
      </w:pPr>
      <w:r w:rsidRPr="00DA1BE4">
        <w:rPr>
          <w:snapToGrid/>
          <w:spacing w:val="-4"/>
          <w:szCs w:val="30"/>
        </w:rPr>
        <w:t xml:space="preserve">Председатель </w:t>
      </w:r>
      <w:r w:rsidRPr="00DA1BE4">
        <w:rPr>
          <w:snapToGrid/>
          <w:spacing w:val="-4"/>
          <w:szCs w:val="30"/>
          <w:lang w:val="be-BY"/>
        </w:rPr>
        <w:t>_____________________ ___________________________________</w:t>
      </w:r>
    </w:p>
    <w:p w:rsidR="003C196F" w:rsidRPr="00DA1BE4" w:rsidRDefault="003C196F" w:rsidP="003C196F">
      <w:pPr>
        <w:widowControl/>
        <w:spacing w:line="220" w:lineRule="exact"/>
        <w:ind w:left="4395" w:right="-190" w:firstLine="0"/>
        <w:jc w:val="center"/>
        <w:rPr>
          <w:snapToGrid/>
          <w:spacing w:val="-4"/>
          <w:sz w:val="16"/>
          <w:szCs w:val="16"/>
        </w:rPr>
      </w:pPr>
      <w:r w:rsidRPr="00DA1BE4">
        <w:rPr>
          <w:snapToGrid/>
          <w:spacing w:val="-4"/>
          <w:sz w:val="16"/>
          <w:szCs w:val="16"/>
        </w:rPr>
        <w:t>Наименование организационной структуры</w:t>
      </w:r>
    </w:p>
    <w:p w:rsidR="003C196F" w:rsidRPr="00DA1BE4" w:rsidRDefault="003C196F" w:rsidP="003C196F">
      <w:pPr>
        <w:widowControl/>
        <w:spacing w:before="60" w:line="280" w:lineRule="exact"/>
        <w:ind w:left="4394" w:right="-193" w:firstLine="0"/>
        <w:rPr>
          <w:snapToGrid/>
          <w:spacing w:val="-4"/>
          <w:szCs w:val="30"/>
        </w:rPr>
      </w:pPr>
      <w:r w:rsidRPr="00DA1BE4">
        <w:rPr>
          <w:snapToGrid/>
          <w:spacing w:val="-4"/>
          <w:szCs w:val="30"/>
        </w:rPr>
        <w:t>Белорусского профессионального союза</w:t>
      </w:r>
    </w:p>
    <w:p w:rsidR="003C196F" w:rsidRPr="00DA1BE4" w:rsidRDefault="003C196F" w:rsidP="003C196F">
      <w:pPr>
        <w:widowControl/>
        <w:spacing w:line="280" w:lineRule="exact"/>
        <w:ind w:left="4394" w:firstLine="0"/>
        <w:rPr>
          <w:snapToGrid/>
          <w:szCs w:val="30"/>
        </w:rPr>
      </w:pPr>
      <w:r w:rsidRPr="00DA1BE4">
        <w:rPr>
          <w:snapToGrid/>
          <w:szCs w:val="30"/>
        </w:rPr>
        <w:t>работников образования и науки</w:t>
      </w:r>
    </w:p>
    <w:p w:rsidR="003C196F" w:rsidRPr="00DA1BE4" w:rsidRDefault="003C196F" w:rsidP="003C196F">
      <w:pPr>
        <w:widowControl/>
        <w:spacing w:before="120" w:line="300" w:lineRule="exact"/>
        <w:ind w:left="4394" w:right="-284" w:firstLine="0"/>
        <w:rPr>
          <w:snapToGrid/>
          <w:szCs w:val="30"/>
        </w:rPr>
      </w:pPr>
      <w:r w:rsidRPr="00DA1BE4">
        <w:rPr>
          <w:snapToGrid/>
          <w:szCs w:val="30"/>
        </w:rPr>
        <w:t>_________________ _________________</w:t>
      </w:r>
    </w:p>
    <w:p w:rsidR="003C196F" w:rsidRPr="00DA1BE4" w:rsidRDefault="003C196F" w:rsidP="003C196F">
      <w:pPr>
        <w:widowControl/>
        <w:spacing w:line="220" w:lineRule="exact"/>
        <w:ind w:left="4395" w:firstLine="0"/>
        <w:jc w:val="center"/>
        <w:rPr>
          <w:snapToGrid/>
          <w:sz w:val="16"/>
          <w:szCs w:val="16"/>
        </w:rPr>
      </w:pPr>
      <w:r w:rsidRPr="00DA1BE4">
        <w:rPr>
          <w:snapToGrid/>
          <w:sz w:val="16"/>
          <w:szCs w:val="16"/>
        </w:rPr>
        <w:t>Подпись</w:t>
      </w:r>
      <w:r w:rsidRPr="00DA1BE4">
        <w:rPr>
          <w:snapToGrid/>
          <w:sz w:val="16"/>
          <w:szCs w:val="16"/>
        </w:rPr>
        <w:tab/>
      </w:r>
      <w:r w:rsidRPr="00DA1BE4">
        <w:rPr>
          <w:snapToGrid/>
          <w:sz w:val="16"/>
          <w:szCs w:val="16"/>
        </w:rPr>
        <w:tab/>
      </w:r>
      <w:r w:rsidRPr="00DA1BE4">
        <w:rPr>
          <w:snapToGrid/>
          <w:sz w:val="16"/>
          <w:szCs w:val="16"/>
        </w:rPr>
        <w:tab/>
        <w:t>ФИО</w:t>
      </w:r>
    </w:p>
    <w:p w:rsidR="003C196F" w:rsidRPr="00DA1BE4" w:rsidRDefault="003C196F" w:rsidP="003C196F">
      <w:pPr>
        <w:widowControl/>
        <w:spacing w:line="280" w:lineRule="exact"/>
        <w:ind w:firstLine="0"/>
        <w:jc w:val="center"/>
        <w:rPr>
          <w:b/>
          <w:snapToGrid/>
          <w:szCs w:val="30"/>
        </w:rPr>
      </w:pPr>
    </w:p>
    <w:p w:rsidR="003C196F" w:rsidRPr="003D160D" w:rsidRDefault="003C196F" w:rsidP="003C196F">
      <w:pPr>
        <w:widowControl/>
        <w:spacing w:line="280" w:lineRule="exact"/>
        <w:ind w:firstLine="0"/>
        <w:jc w:val="center"/>
        <w:rPr>
          <w:snapToGrid/>
          <w:szCs w:val="30"/>
        </w:rPr>
      </w:pPr>
      <w:r w:rsidRPr="003D160D">
        <w:rPr>
          <w:snapToGrid/>
          <w:szCs w:val="30"/>
        </w:rPr>
        <w:t>ИНФОРМАЦИЯ</w:t>
      </w:r>
    </w:p>
    <w:p w:rsidR="003C196F" w:rsidRPr="003D160D" w:rsidRDefault="003C196F" w:rsidP="003C196F">
      <w:pPr>
        <w:widowControl/>
        <w:spacing w:line="280" w:lineRule="exact"/>
        <w:ind w:firstLine="0"/>
        <w:jc w:val="center"/>
        <w:rPr>
          <w:smallCaps/>
          <w:snapToGrid/>
          <w:spacing w:val="-4"/>
          <w:szCs w:val="30"/>
        </w:rPr>
      </w:pPr>
      <w:r w:rsidRPr="003D160D">
        <w:rPr>
          <w:smallCaps/>
          <w:snapToGrid/>
          <w:szCs w:val="30"/>
        </w:rPr>
        <w:t xml:space="preserve">о результатах мониторинга </w:t>
      </w:r>
      <w:r w:rsidRPr="003D160D">
        <w:rPr>
          <w:smallCaps/>
          <w:snapToGrid/>
          <w:spacing w:val="-4"/>
          <w:szCs w:val="30"/>
        </w:rPr>
        <w:t xml:space="preserve">по применению контрактной формы </w:t>
      </w:r>
      <w:proofErr w:type="gramStart"/>
      <w:r w:rsidRPr="003D160D">
        <w:rPr>
          <w:smallCaps/>
          <w:snapToGrid/>
          <w:spacing w:val="-4"/>
          <w:szCs w:val="30"/>
        </w:rPr>
        <w:t>найма  в</w:t>
      </w:r>
      <w:proofErr w:type="gramEnd"/>
      <w:r w:rsidRPr="003D160D">
        <w:rPr>
          <w:smallCaps/>
          <w:snapToGrid/>
          <w:spacing w:val="-4"/>
          <w:szCs w:val="30"/>
        </w:rPr>
        <w:t xml:space="preserve">  201</w:t>
      </w:r>
      <w:r w:rsidR="007A5630">
        <w:rPr>
          <w:smallCaps/>
          <w:snapToGrid/>
          <w:spacing w:val="-4"/>
          <w:szCs w:val="30"/>
        </w:rPr>
        <w:t>_</w:t>
      </w:r>
      <w:bookmarkStart w:id="0" w:name="_GoBack"/>
      <w:bookmarkEnd w:id="0"/>
      <w:r w:rsidRPr="003D160D">
        <w:rPr>
          <w:smallCaps/>
          <w:snapToGrid/>
          <w:spacing w:val="-4"/>
          <w:szCs w:val="30"/>
        </w:rPr>
        <w:t xml:space="preserve"> году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847"/>
        <w:gridCol w:w="1260"/>
      </w:tblGrid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Всего работников в отрасли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2.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Количество работников, в отношении которых применяется контрактная форма найма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2"/>
                <w:szCs w:val="30"/>
              </w:rPr>
            </w:pPr>
            <w:r w:rsidRPr="00DA1BE4">
              <w:rPr>
                <w:snapToGrid/>
                <w:spacing w:val="-12"/>
                <w:szCs w:val="30"/>
              </w:rPr>
              <w:t>Процентное отношение с общим числом работников отрасли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3.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Количество контрактов, заключенных на один год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6"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4.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 xml:space="preserve">Количество контрактов, заключенных на срок 2 года 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5.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 xml:space="preserve">Количество контрактов, заключенных на срок 3 года 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6.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Количество контрактов, заключенных на 5 лет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7.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Наличие в контрактах дополнительного поощрительного отпуска – 1 календарный день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6"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8.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Наличие в контрактах дополнительного поощрительного отпуска – 2 календарный день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pacing w:val="-18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9.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Наличие в контрактах дополнительного поощрительного отпуска от 3 до 5 календарных дней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7"/>
                <w:szCs w:val="30"/>
              </w:rPr>
            </w:pPr>
            <w:r w:rsidRPr="00DA1BE4">
              <w:rPr>
                <w:snapToGrid/>
                <w:spacing w:val="-17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10.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kern w:val="30"/>
                <w:szCs w:val="30"/>
              </w:rPr>
            </w:pPr>
            <w:r w:rsidRPr="00DA1BE4">
              <w:rPr>
                <w:snapToGrid/>
                <w:kern w:val="30"/>
                <w:szCs w:val="30"/>
              </w:rPr>
              <w:t>Наличие в контрактах повышения тарифной ставки до 3 %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4"/>
                <w:szCs w:val="30"/>
              </w:rPr>
            </w:pPr>
            <w:r w:rsidRPr="00DA1BE4">
              <w:rPr>
                <w:snapToGrid/>
                <w:spacing w:val="-14"/>
                <w:kern w:val="30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Наличие в контрактах повышения тарифной ставки до 10%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4"/>
                <w:szCs w:val="30"/>
              </w:rPr>
            </w:pPr>
            <w:r w:rsidRPr="00DA1BE4">
              <w:rPr>
                <w:snapToGrid/>
                <w:spacing w:val="-14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12.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6"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Наличие в контрактах повышения тарифной ставки от 10% до 30%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4"/>
                <w:szCs w:val="30"/>
              </w:rPr>
            </w:pPr>
            <w:r w:rsidRPr="00DA1BE4">
              <w:rPr>
                <w:snapToGrid/>
                <w:spacing w:val="-14"/>
                <w:szCs w:val="30"/>
              </w:rPr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13.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6"/>
                <w:szCs w:val="30"/>
              </w:rPr>
            </w:pPr>
            <w:r w:rsidRPr="00DA1BE4">
              <w:rPr>
                <w:snapToGrid/>
                <w:spacing w:val="-16"/>
                <w:szCs w:val="30"/>
              </w:rPr>
              <w:t>Наличие в контрактах повышения тарифной ставки от 30% до 50%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14"/>
                <w:szCs w:val="30"/>
              </w:rPr>
            </w:pPr>
            <w:r w:rsidRPr="00DA1BE4">
              <w:rPr>
                <w:snapToGrid/>
                <w:spacing w:val="-14"/>
                <w:szCs w:val="30"/>
              </w:rPr>
              <w:lastRenderedPageBreak/>
              <w:t>Процентное отношение к общему числу, заключенных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14.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pacing w:val="-4"/>
                <w:szCs w:val="30"/>
              </w:rPr>
            </w:pPr>
            <w:r w:rsidRPr="00DA1BE4">
              <w:rPr>
                <w:snapToGrid/>
                <w:spacing w:val="-4"/>
                <w:szCs w:val="30"/>
              </w:rPr>
              <w:t xml:space="preserve">Количество обращений работников в профсоюзные органы, КТС, суд по вопросам, связанным с применением контрактной формы найма: 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из них тематический анализ:</w:t>
            </w:r>
          </w:p>
          <w:p w:rsidR="003C196F" w:rsidRPr="00DA1BE4" w:rsidRDefault="003C196F" w:rsidP="005B032A">
            <w:pPr>
              <w:spacing w:line="290" w:lineRule="exact"/>
              <w:ind w:left="777"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по срокам действия контрактов</w:t>
            </w:r>
          </w:p>
          <w:p w:rsidR="003C196F" w:rsidRPr="00DA1BE4" w:rsidRDefault="003C196F" w:rsidP="005B032A">
            <w:pPr>
              <w:spacing w:line="290" w:lineRule="exact"/>
              <w:ind w:left="777"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по включению в контракты дополнительных мер материального стимулирования труда</w:t>
            </w:r>
          </w:p>
          <w:p w:rsidR="003C196F" w:rsidRPr="00DA1BE4" w:rsidRDefault="003C196F" w:rsidP="005B032A">
            <w:pPr>
              <w:spacing w:line="290" w:lineRule="exact"/>
              <w:ind w:left="777"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прекращение трудовых отношений по истечению срока контракта</w:t>
            </w:r>
          </w:p>
          <w:p w:rsidR="003C196F" w:rsidRPr="00DA1BE4" w:rsidRDefault="003C196F" w:rsidP="005B032A">
            <w:pPr>
              <w:spacing w:line="290" w:lineRule="exact"/>
              <w:ind w:left="777"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заключение, продление контрактов</w:t>
            </w:r>
          </w:p>
          <w:p w:rsidR="003C196F" w:rsidRPr="00DA1BE4" w:rsidRDefault="003C196F" w:rsidP="005B032A">
            <w:pPr>
              <w:spacing w:line="290" w:lineRule="exact"/>
              <w:ind w:left="777"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другие вопросы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Из них: Суд</w:t>
            </w:r>
          </w:p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КТС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  <w:tr w:rsidR="003C196F" w:rsidRPr="00DA1BE4" w:rsidTr="005B03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08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15.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123" w:firstLine="0"/>
              <w:jc w:val="left"/>
              <w:rPr>
                <w:snapToGrid/>
                <w:szCs w:val="30"/>
              </w:rPr>
            </w:pPr>
            <w:r w:rsidRPr="00DA1BE4">
              <w:rPr>
                <w:snapToGrid/>
                <w:szCs w:val="30"/>
              </w:rPr>
              <w:t>Количество работников, расторгнувших контракты в связи с невыполнением их условий нанимателями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F" w:rsidRPr="00DA1BE4" w:rsidRDefault="003C196F" w:rsidP="005B032A">
            <w:pPr>
              <w:spacing w:line="290" w:lineRule="exact"/>
              <w:ind w:right="-43" w:firstLine="0"/>
              <w:jc w:val="center"/>
              <w:rPr>
                <w:snapToGrid/>
                <w:szCs w:val="30"/>
              </w:rPr>
            </w:pPr>
          </w:p>
        </w:tc>
      </w:tr>
    </w:tbl>
    <w:p w:rsidR="003C196F" w:rsidRPr="00DA1BE4" w:rsidRDefault="003C196F" w:rsidP="003C196F">
      <w:pPr>
        <w:widowControl/>
        <w:spacing w:line="280" w:lineRule="exact"/>
        <w:ind w:firstLine="0"/>
        <w:rPr>
          <w:snapToGrid/>
          <w:szCs w:val="30"/>
          <w:lang w:val="be-BY"/>
        </w:rPr>
      </w:pPr>
    </w:p>
    <w:p w:rsidR="003C196F" w:rsidRPr="00DA1BE4" w:rsidRDefault="003C196F" w:rsidP="003C196F">
      <w:pPr>
        <w:widowControl/>
        <w:spacing w:line="280" w:lineRule="exact"/>
        <w:ind w:firstLine="0"/>
        <w:jc w:val="center"/>
        <w:rPr>
          <w:smallCaps/>
          <w:snapToGrid/>
          <w:szCs w:val="30"/>
          <w:lang w:val="be-BY"/>
        </w:rPr>
      </w:pPr>
      <w:r w:rsidRPr="00DA1BE4">
        <w:rPr>
          <w:smallCaps/>
          <w:snapToGrid/>
          <w:szCs w:val="30"/>
        </w:rPr>
        <w:t>Основные нарушения в вопросах применения контрактной формы</w:t>
      </w:r>
      <w:r w:rsidRPr="00DA1BE4">
        <w:rPr>
          <w:smallCaps/>
          <w:snapToGrid/>
          <w:szCs w:val="30"/>
          <w:lang w:val="be-BY"/>
        </w:rPr>
        <w:t> </w:t>
      </w:r>
      <w:r w:rsidRPr="00DA1BE4">
        <w:rPr>
          <w:smallCaps/>
          <w:snapToGrid/>
          <w:szCs w:val="30"/>
        </w:rPr>
        <w:t>найма, выявленные при проведении проверок</w:t>
      </w:r>
    </w:p>
    <w:p w:rsidR="003C196F" w:rsidRPr="00DA1BE4" w:rsidRDefault="003C196F" w:rsidP="003C196F">
      <w:pPr>
        <w:widowControl/>
        <w:spacing w:line="280" w:lineRule="exact"/>
        <w:ind w:firstLine="0"/>
        <w:jc w:val="center"/>
        <w:rPr>
          <w:smallCaps/>
          <w:snapToGrid/>
          <w:szCs w:val="30"/>
          <w:lang w:val="be-BY"/>
        </w:rPr>
      </w:pPr>
    </w:p>
    <w:p w:rsidR="003C196F" w:rsidRPr="00DA1BE4" w:rsidRDefault="003C196F" w:rsidP="003C196F">
      <w:pPr>
        <w:spacing w:line="280" w:lineRule="exact"/>
        <w:ind w:firstLine="0"/>
        <w:jc w:val="center"/>
        <w:rPr>
          <w:smallCaps/>
          <w:snapToGrid/>
          <w:szCs w:val="30"/>
          <w:lang w:val="be-BY"/>
        </w:rPr>
      </w:pPr>
    </w:p>
    <w:p w:rsidR="003C196F" w:rsidRPr="00DA1BE4" w:rsidRDefault="003C196F" w:rsidP="003C196F">
      <w:pPr>
        <w:spacing w:line="280" w:lineRule="exact"/>
        <w:ind w:firstLine="0"/>
        <w:jc w:val="center"/>
        <w:rPr>
          <w:smallCaps/>
          <w:snapToGrid/>
          <w:szCs w:val="30"/>
        </w:rPr>
      </w:pPr>
      <w:r w:rsidRPr="00DA1BE4">
        <w:rPr>
          <w:smallCaps/>
          <w:snapToGrid/>
          <w:szCs w:val="30"/>
        </w:rPr>
        <w:t>Предложения по совершенствованию правового регулирования контрактной формы найма</w:t>
      </w:r>
    </w:p>
    <w:p w:rsidR="003C196F" w:rsidRPr="00DA1BE4" w:rsidRDefault="003C196F" w:rsidP="003C196F">
      <w:pPr>
        <w:spacing w:line="280" w:lineRule="exact"/>
        <w:ind w:firstLine="0"/>
        <w:jc w:val="left"/>
        <w:rPr>
          <w:smallCaps/>
          <w:snapToGrid/>
          <w:szCs w:val="30"/>
        </w:rPr>
      </w:pPr>
    </w:p>
    <w:p w:rsidR="003C196F" w:rsidRPr="00DA1BE4" w:rsidRDefault="003C196F" w:rsidP="003C196F">
      <w:pPr>
        <w:spacing w:line="280" w:lineRule="exact"/>
        <w:ind w:firstLine="0"/>
        <w:jc w:val="left"/>
        <w:rPr>
          <w:smallCaps/>
          <w:snapToGrid/>
          <w:szCs w:val="30"/>
        </w:rPr>
      </w:pPr>
    </w:p>
    <w:p w:rsidR="003C196F" w:rsidRPr="00DA1BE4" w:rsidRDefault="003C196F" w:rsidP="003C196F">
      <w:pPr>
        <w:spacing w:line="280" w:lineRule="exact"/>
        <w:ind w:firstLine="0"/>
        <w:jc w:val="center"/>
        <w:rPr>
          <w:smallCaps/>
          <w:snapToGrid/>
          <w:szCs w:val="30"/>
        </w:rPr>
      </w:pPr>
      <w:r w:rsidRPr="00DA1BE4">
        <w:rPr>
          <w:smallCaps/>
          <w:snapToGrid/>
          <w:szCs w:val="30"/>
        </w:rPr>
        <w:t>Работа, проводимая организационными структурами Профсоюза по вопросам применения контрактной формы найма</w:t>
      </w:r>
    </w:p>
    <w:p w:rsidR="003C196F" w:rsidRPr="00DA1BE4" w:rsidRDefault="003C196F" w:rsidP="003C196F">
      <w:pPr>
        <w:spacing w:line="280" w:lineRule="exact"/>
        <w:ind w:firstLine="0"/>
        <w:jc w:val="center"/>
        <w:rPr>
          <w:smallCaps/>
          <w:snapToGrid/>
          <w:szCs w:val="30"/>
        </w:rPr>
      </w:pPr>
      <w:r w:rsidRPr="00DA1BE4">
        <w:rPr>
          <w:smallCaps/>
          <w:snapToGrid/>
          <w:szCs w:val="30"/>
        </w:rPr>
        <w:t>(в произвольной форме)</w:t>
      </w:r>
    </w:p>
    <w:p w:rsidR="003C196F" w:rsidRPr="00DA1BE4" w:rsidRDefault="003C196F" w:rsidP="003C196F">
      <w:pPr>
        <w:spacing w:line="280" w:lineRule="exact"/>
        <w:ind w:firstLine="0"/>
        <w:jc w:val="left"/>
        <w:rPr>
          <w:smallCaps/>
          <w:snapToGrid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2279"/>
        <w:gridCol w:w="2362"/>
      </w:tblGrid>
      <w:tr w:rsidR="003C196F" w:rsidRPr="00DA1BE4" w:rsidTr="005B032A">
        <w:tc>
          <w:tcPr>
            <w:tcW w:w="4785" w:type="dxa"/>
          </w:tcPr>
          <w:p w:rsidR="003C196F" w:rsidRPr="00DA1BE4" w:rsidRDefault="003C196F" w:rsidP="005B032A">
            <w:pPr>
              <w:ind w:firstLine="0"/>
              <w:jc w:val="left"/>
              <w:rPr>
                <w:smallCaps/>
                <w:snapToGrid/>
                <w:szCs w:val="30"/>
              </w:rPr>
            </w:pPr>
            <w:r w:rsidRPr="00DA1BE4">
              <w:rPr>
                <w:smallCaps/>
                <w:snapToGrid/>
                <w:szCs w:val="30"/>
              </w:rPr>
              <w:t>___________________________</w:t>
            </w:r>
          </w:p>
        </w:tc>
        <w:tc>
          <w:tcPr>
            <w:tcW w:w="2393" w:type="dxa"/>
          </w:tcPr>
          <w:p w:rsidR="003C196F" w:rsidRPr="00DA1BE4" w:rsidRDefault="003C196F" w:rsidP="005B032A">
            <w:pPr>
              <w:ind w:firstLine="0"/>
              <w:jc w:val="center"/>
              <w:rPr>
                <w:smallCaps/>
                <w:snapToGrid/>
                <w:szCs w:val="30"/>
              </w:rPr>
            </w:pPr>
            <w:r w:rsidRPr="00DA1BE4">
              <w:rPr>
                <w:smallCaps/>
                <w:snapToGrid/>
                <w:szCs w:val="30"/>
              </w:rPr>
              <w:t>_________</w:t>
            </w:r>
          </w:p>
        </w:tc>
        <w:tc>
          <w:tcPr>
            <w:tcW w:w="2393" w:type="dxa"/>
          </w:tcPr>
          <w:p w:rsidR="003C196F" w:rsidRPr="00DA1BE4" w:rsidRDefault="003C196F" w:rsidP="005B032A">
            <w:pPr>
              <w:ind w:firstLine="0"/>
              <w:jc w:val="center"/>
              <w:rPr>
                <w:smallCaps/>
                <w:snapToGrid/>
                <w:szCs w:val="30"/>
              </w:rPr>
            </w:pPr>
            <w:r w:rsidRPr="00DA1BE4">
              <w:rPr>
                <w:smallCaps/>
                <w:snapToGrid/>
                <w:szCs w:val="30"/>
              </w:rPr>
              <w:t>_____________</w:t>
            </w:r>
          </w:p>
        </w:tc>
      </w:tr>
      <w:tr w:rsidR="003C196F" w:rsidRPr="00DA1BE4" w:rsidTr="005B032A">
        <w:tc>
          <w:tcPr>
            <w:tcW w:w="4785" w:type="dxa"/>
          </w:tcPr>
          <w:p w:rsidR="003C196F" w:rsidRPr="00DA1BE4" w:rsidRDefault="003C196F" w:rsidP="005B032A">
            <w:pPr>
              <w:ind w:firstLine="567"/>
              <w:jc w:val="left"/>
              <w:rPr>
                <w:snapToGrid/>
                <w:sz w:val="16"/>
                <w:szCs w:val="16"/>
              </w:rPr>
            </w:pPr>
            <w:r w:rsidRPr="00DA1BE4">
              <w:rPr>
                <w:snapToGrid/>
                <w:sz w:val="16"/>
                <w:szCs w:val="16"/>
              </w:rPr>
              <w:t>Наименование должности исполнителя</w:t>
            </w:r>
          </w:p>
        </w:tc>
        <w:tc>
          <w:tcPr>
            <w:tcW w:w="2393" w:type="dxa"/>
          </w:tcPr>
          <w:p w:rsidR="003C196F" w:rsidRPr="00DA1BE4" w:rsidRDefault="003C196F" w:rsidP="005B032A">
            <w:pPr>
              <w:ind w:firstLine="0"/>
              <w:jc w:val="center"/>
              <w:rPr>
                <w:snapToGrid/>
                <w:sz w:val="16"/>
                <w:szCs w:val="16"/>
              </w:rPr>
            </w:pPr>
            <w:r w:rsidRPr="00DA1BE4">
              <w:rPr>
                <w:snapToGrid/>
                <w:sz w:val="16"/>
                <w:szCs w:val="16"/>
              </w:rPr>
              <w:t>Подпись</w:t>
            </w:r>
          </w:p>
        </w:tc>
        <w:tc>
          <w:tcPr>
            <w:tcW w:w="2393" w:type="dxa"/>
          </w:tcPr>
          <w:p w:rsidR="003C196F" w:rsidRPr="00DA1BE4" w:rsidRDefault="003C196F" w:rsidP="005B032A">
            <w:pPr>
              <w:ind w:firstLine="0"/>
              <w:jc w:val="center"/>
              <w:rPr>
                <w:snapToGrid/>
                <w:sz w:val="16"/>
                <w:szCs w:val="16"/>
              </w:rPr>
            </w:pPr>
            <w:r w:rsidRPr="00DA1BE4">
              <w:rPr>
                <w:snapToGrid/>
                <w:sz w:val="16"/>
                <w:szCs w:val="16"/>
              </w:rPr>
              <w:t>ФИО</w:t>
            </w:r>
          </w:p>
        </w:tc>
      </w:tr>
    </w:tbl>
    <w:p w:rsidR="003C196F" w:rsidRPr="00DA1BE4" w:rsidRDefault="003C196F" w:rsidP="003C196F">
      <w:pPr>
        <w:spacing w:line="280" w:lineRule="exact"/>
        <w:ind w:firstLine="0"/>
        <w:jc w:val="left"/>
        <w:rPr>
          <w:snapToGrid/>
          <w:szCs w:val="30"/>
        </w:rPr>
      </w:pPr>
    </w:p>
    <w:p w:rsidR="0029741F" w:rsidRDefault="007A5630"/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2"/>
    <w:rsid w:val="00231CC4"/>
    <w:rsid w:val="00381B72"/>
    <w:rsid w:val="003C196F"/>
    <w:rsid w:val="00513752"/>
    <w:rsid w:val="007A5630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D5A0-1EBB-4276-AC66-AC42E752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u1</cp:lastModifiedBy>
  <cp:revision>3</cp:revision>
  <dcterms:created xsi:type="dcterms:W3CDTF">2016-08-13T07:21:00Z</dcterms:created>
  <dcterms:modified xsi:type="dcterms:W3CDTF">2017-02-06T11:53:00Z</dcterms:modified>
</cp:coreProperties>
</file>