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КОМИТЕТА ПО АРХИВАМ И ДЕЛОПРОИЗВОДСТВУ ПРИ СОВЕТЕ МИНИСТРОВ РЕСПУБЛИКИ БЕЛАРУСЬ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марта 2004 г. № 2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Инструкции о порядке формирования, ведения и хранения личных дел работников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постановления Совета Министров Республики Беларусь от 12 августа 2002 г. № 1098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Комитете по архивам и делопроизводству при Совете Министров Республики Беларусь» Комитет по архивам и делопроизводству при Совете Министров Республики Беларусь ПОСТАНОВЛЯЕТ: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формирования, ведения и хранения личных дел работников.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2FA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В.И.Адамушко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3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3087"/>
      </w:tblGrid>
      <w:tr w:rsidR="00242FA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А.П.Морова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242FA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Комитета по архивам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делопроизводству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Совете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26.03.2004 № 2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|ИНС~~1CN~|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формирования, ведения и хранения личных дел работников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" w:name="CA0|ИНС~~1|ГЛ~1~1CN~|chapter=1"/>
      <w:bookmarkEnd w:id="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ИНС~~1|ГЛ~1~1|П~1~1CN~|point=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Инструкция о порядке формирования, ведения и хранения личных дел работников (далее – Инструкция) устанавливает порядок формирования, ведения и хранения личных дел работников в государственных органах, учреждениях, организациях Республики Беларусь всех форм собственности. Положения настоящей Инструкции не распространяются на порядок формирования, ведения и хранения личных дел учащихся учреждений образования.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ИНС~~1|ГЛ~1~1|П~2~2CN~|point=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2. Личное дело – это совокупность документов, содержащих наиболее полные сведения о работнике и его трудовой деятельности.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Личные дела ведутся на руководителей и специалистов, научных работников, государственных служащих, а также других работников в случаях, определенных законодательством Республики Беларусь.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ИНС~~1|ГЛ~1~1|П~3~3CN~|point=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3. Формирование, ведение и оперативное хранение личных дел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кадровая служба организации (специалист по кадрам).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ИНС~~1|ГЛ~1~1|П~4~4CN~|point=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4. Контроль за оформлением и хранением личных дел возлагается на руководителя организации.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7" w:name="CA0|ИНС~~1|ГЛ~2~2CN~|chapter=2"/>
      <w:bookmarkEnd w:id="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СОСТАВ ДОКУМЕНТОВ ЛИЧНОГО ДЕЛА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ИНС~~1|ГЛ~2~2|П~5~5CN~|point=5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5. Личное дело работника формируется после заключения трудового договора (контракта) и издания приказа (распоряжения, решения, постановления) о приеме на работу (назначении на должность).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ИНС~~1|ГЛ~2~2|П~6~6CN~|point=6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6. При формировании личного дела документы включаются в него в следующей последовательности: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внутренняя опись документов личного дела;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дополнение к личному листку по учету кадров;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листок по учету кадров;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автобиография;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документов об образовании, повышении квалификации, переподготовке;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о приеме на работу;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(выписка) приказа (распоряжения, решения, постановления) о приеме на работу (назначении на должность).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ИНС~~1|ГЛ~2~2|П~7~7CN~|point=7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7. При формировании личных дел отдельных категорий работников в них дополнительно включаются следующие документы: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декларация о доходах (для лиц, уполномоченных на выполнение государственных функций, и лиц, приравненных к ним, а также иных работников в случаях, предусмотренных законодательством);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обязательство о выполнении мер по предупреждению коррупции, предусмотренных </w:t>
      </w:r>
      <w:hyperlink r:id="rId6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статьей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26 июня 1997 года «О мерах борьбы с организованной преступностью и коррупцией» (Ведамасцi Нацыянальнага сходу Рэспублiкi Беларусь, 1997 г., № 24, ст. 460) (для лиц, уполномоченных на выполнение государственных функций, и лиц, приравненных к ним, а также иных работников в случаях, предусмотренных законодательством);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контракт (государственных служащих);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справка-объективка;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(выписка) протокола заседания ученого совета (для научных работников и преподавателей высших учебных заведений, прошедших конкурсный отбор на замещение вакантных должностей);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(выписка) протокола общего собрания трудового коллектива (для руководителей, избираемых на должность трудовым коллективом);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(выписка) решения учредителей о назначении на должность руководителя организации;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о материальной ответственности (для материально ответственных лиц);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на работу (службой занятости для молодых специалистов после окончания государственных учебных заведений, направление по брони для военнослужащих срочной службы, уволенных из Вооруженных Сил Республики Беларусь, и др.).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ИНС~~1|ГЛ~2~2|П~8~8CN~|point=8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8. В процессе ведения личного дела в него включаются документы, характеризующие деловые, общественно-политические, научные и личные качества работника: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 и аттестационные листы;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списки научных трудов и изобретений;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работника о переводе, увольнении, иные документы, послужившие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основанием для перевода, увольнения работника;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(выписки) приказов (распоряжений, решений, постановлений) о переводе, увольнении, награждении, изменении фамилии, присвоении классов, квалификационных категорий, разрядов, званий и т.п.;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документы, предусмотренные законодательством Республики Беларусь.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 кадровой службы (специалиста по кадрам) в состав личных дел включаются трудовые договоры (контракты) с работниками.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сформированное личное дело документы включаются в хронологической последовательности.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ИНС~~1|ГЛ~2~2|П~9~9CN~|point=9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9. В личное дело не включаются: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документов о предоставлении отпусков, наложении дисциплинарных взысканий (за исключением случаев увольнения работника в качестве меры дисциплинарного взыскания);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справки о месте жительства, составе семьи, размере заработной платы;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документы, имеющие срок хранения до 10 лет включительно.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3" w:name="CA0|ИНС~~1|ГЛ~3~3CN~|chapter=3"/>
      <w:bookmarkEnd w:id="1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ТРЕБОВАНИЯ К СОСТАВЛЕНИЮ И ОФОРМЛЕНИЮ ДОКУМЕНТОВ ЛИЧНОГО ДЕЛА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ИНС~~1|ГЛ~3~3|П~10~10CN~|point=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После оформления личного дела на его документы составляется внутренняя опись по установленной форме согласно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Она содержит сведения о названиях документов, включенных в дело, их индексах и датах. Листы внутренней описи нумеруются отдельно от листов личного дела.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внутренней описи отражается включение в личное дело новых документов. Изъятие документов из личного дела, замена подлинников копиями отражаются во внутренней описи в графе «Примечание».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ИНС~~1|ГЛ~3~3|П~11~11CN~|point=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Личный листок по учету кадров оформляется по установленной форме 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листок по учету кадров заполняется поступающим на работу собственноручно в одном экземпляре без помарок и исправлений на основании паспорта, военного билета, трудовой книжки, документов об образовании и иных личных документов. Полнота и правильность заполнения личного листка проверяются работником кадровой службы (специалистом по кадрам), который сверяет соответствие записей, сделанных в личном листке, записям в документах.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заполнении личного листка по учету кадров соблюдаются следующие требования: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все вопросы личного листка по учету кадров должны быть даны исчерпывающие ответы, которые не должны носить односложный характер «да», «нет»;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допускается прочеркивание граф; в случае отрицательного ответа указывается: «не имею», «не участвовал» и т.п.;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пишутся полностью в именительном падеже. Например: Сидорский Олег Николаевич;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«Дата рождения» арабскими цифрами указываются число, месяц и год рождения. Например: 15.08.1962;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рождения указывается в соответствии с административно-территориальным делением на момент рождения. Например: БССР, дер. Леньки Слуцкого р-на Минской обл.;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«Гражданство» указывается название страны (Республика Беларусь, Российская Федерация и т.п.);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«Образование» указывается: «общее среднее», «профессионально-техническое», «среднее специальное», «высшее»;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учебное заведение не окончено, указывается, сколько курсов окончил или с какого курса ушел, для окончивших неполную среднюю школу указывается, сколько классов окончил;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наименования высшего и среднего специального заведения пишутся полностью;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«Какие имеете труды и изобретения» перечисляются опубликованные научные труды с указанием выходных данных, запатентованные изобретения либо делается запись: «Список научных трудов (изобретений) прилагается»;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«Выполняемая работа с начала трудовой деятельности» отражаются предыдущая трудовая деятельность, а также перерывы, связанные с учебой, болезнью и т.п. Если работник в одной и той же организации занимал в разные периоды времени различные должности, то указывается, с какого и по какое время он работал в каждой должности;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«Семейное положение» указываются данные на момент заполнения личного листка: «холост (не замужем)», «женат (замужем)», «разведен (разведена)», «вдовец (вдова)», после этого перечисляются все члены семьи с указанием степени родства (записываются фамилия, имя, отчество и год рождения каждого члена семьи).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женат: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жена – Трофимова Елена Константиновна, 1964 г.р.,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сын – Сидорский Кирилл Олегович, 1988 г.р.,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дочь – Сидорская Анастасия Олеговна, 1992 г.р.,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– Гуревич Нина Павловна, 1937 г.р.;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«Место жительства» указываются адрес прописки, фактический адрес проживания и телефон.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личный листок по учету кадров наклеивается фотокарточка принимаемого на работу.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листок по учету кадров подписывается составителем с указанием даты заполнения. Изменения и дополнения в личный листок по учету кадров после его заполнения не вносятся.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ИНС~~1|ГЛ~3~3|П~12~12CN~|point=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Для отражения в личном деле дополнительных сведений о работнике наряду с личным листком по учету кадров может заполняться анкета.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заполнению анкеты соответствуют требованиям, предъявляемым к заполнению личного листка по учету кадров. Анкета дополнительно подписывается работником кадровой службы (специалистом по кадрам).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ИНС~~1|ГЛ~3~3|П~13~13CN~|point=1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В дополнении к личному листку по учету кадров отражаются данные о работе и изменения в учетных сведениях о работнике после заполнения личного листка по учету кадров. Оформляется дополнение к личному листку по учету кадров по форме согласно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ИНС~~1|ГЛ~3~3|П~14~14CN~|point=1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14. Автобиография – документ, содержащий краткое изложение основных этапов жизни и деятельности его автора в хронологическом порядке. Составляется работником самостоятельно в произвольной форме на листе бумаги формата А4. В автобиографии отражаются следующие сведения: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и место рождения;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полученное образование (где, когда и в каких учебных заведениях обучался);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трудовая деятельность;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профессия;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общественная работа, участие в выборных органах;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к воинской службе и воинское звание;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правительственных и других наград и поощрений;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семейном положении, совместно проживающих родственниках (отце, матери, детях).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Автобиография подписывается составителем с указанием даты.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ИНС~~1|ГЛ~3~3|П~15~15CN~|point=1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15. Копии документов об образовании, повышении квалификации и переподготовке (аттестат, диплом, свидетельство и др.), включаемые в личное дело, должны быть заверены в установленном порядке.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ИНС~~1|ГЛ~3~3|П~16~16CN~|point=1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16. Заявления о приеме, переводе, увольнении оформляются на стандартном листе бумаги формата А4 или трафаретном бланке.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заявлении указываются: адресат (кому адресуется заявление), заявитель (автор), название вида документа (заявление), текст, подпись, дата составления.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ИНС~~1|ГЛ~3~3|П~17~17CN~|point=1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17. Характеристика – официальный документ, содержащий сведения о трудовой, общественной или иной деятельности работника. Она оформляется на стандартном листе бумаги формата А4 или общем бланке в произвольной форме. В характеристике указываются: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вида документа (характеристика);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имя, отчество, фамилия характеризуемого;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с указанием года рождения, образования, занимаемой должности, структурного подразделения, стажа работы в данной организации и в данной должности, деловых и моральных качеств, оценки трудовой деятельности, повышения профессиональных качеств, наличия поощрений, правительственных наград, а также целевого назначения характеристики.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Внешняя характеристика подписывается руководителем организации, внутренняя – руководителем структурного подразделения, в котором работает работник, с указанием даты. Внешняя характеристика заверяется печатью нанимателя.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2" w:name="CA0|ИНС~~1|ГЛ~4~4CN~|chapter=4"/>
      <w:bookmarkEnd w:id="2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УЧЕТ, ХРАНЕНИЕ, ИСПОЛЬЗОВАНИЕ И ПЕРЕДАЧА В АРХИВ ЛИЧНЫХ ДЕЛ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ИНС~~1|ГЛ~4~4|П~18~18CN~|point=18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Документы личного дела помещаются в отдельную обложку, оформляемую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На обложке личного дела указываются заголовок личного дела (фамилия, имя, отчество работника в именительном падеже) и регистрационный индекс дела согласно журналу (книге) учета личных дел.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фамилия работника после оформления личного дела изменялась, то старая фамилия заключается в скобки, а новая записывается над ней.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ИНС~~1|ГЛ~4~4|П~19~19CN~|point=19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19. Личные дела хранятся в кадровой службе отдельно от других дел по порядку номеров либо в алфавитном порядке.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ИНС~~1|ГЛ~4~4|П~20~20CN~|point=20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Личные дела работников подлежат строгому учету. Для учета и обеспечения сохранности личных дел ведется журнал (книга) учета личных дел согласно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увольнении или переводе работника, ответственного за учет и сохранность личных дел, имеющиеся личные дела передаются другому работнику по акту приема-передачи дел.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ИНС~~1|ГЛ~4~4|П~21~21CN~|point=2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21. Личные дела могут выдаваться во временное пользование работникам организации либо сторонним организациям в порядке, установленном законодательством Республики Беларусь. Личные дела выдаются во временное пользование с разрешения руководителя организации.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личного дела во временное пользование запрещается производить какие-либо исправления и извлекать из него отдельные документы либо включать новые.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за своевременным возвратом выданных во временное пользование личных дел используется контрольная карточка, которая заполняется и оформляется на каждое выданное дело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Контрольная карточка помещается на место выданного дела.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ИНС~~1|ГЛ~4~4|П~22~22CN~|point=2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Руководитель организации приказом не реже одного раза в пять лет назначает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комиссию по проверке наличия и состояния личных дел. Факт проверки фиксируется в дополнении к личному листку по учету кадров.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выявлении недостатков в оформлении, ведении и хранении личных дел комиссия составляет акт, представляемый на утверждение руководителю организации.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ИНС~~1|ГЛ~4~4|П~23~23CN~|point=23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23. Личные дела уволенных работников подлежат передаче в архив организации по описи. Личные дела уволенных работников вносятся в опись дел по личному составу по году увольнения и систематизируются по алфавиту фамилий. Допускается составлять отдельную опись личных дел уволенных работников.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ИНС~~1|ГЛ~4~4|П~24~24CN~|point=24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24. Оформление личных дел при передаче в архив осуществляется в соответствии с требованиями законодательства Республики Беларусь.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242FA5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CA0|ИНС~~1|ПРЛ~1~1CN~|прил_1_утв_1"/>
            <w:bookmarkEnd w:id="3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порядке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ведения и хранения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дел работников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CN~|заг_прил_1_утв_1"/>
      <w:bookmarkEnd w:id="31"/>
      <w:r>
        <w:rPr>
          <w:rFonts w:ascii="Times New Roman" w:hAnsi="Times New Roman" w:cs="Times New Roman"/>
          <w:b/>
          <w:color w:val="000000"/>
          <w:sz w:val="24"/>
          <w:szCs w:val="24"/>
        </w:rPr>
        <w:t>Внутренняя опись документов личного дела № 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543"/>
        <w:gridCol w:w="1543"/>
        <w:gridCol w:w="1544"/>
        <w:gridCol w:w="1061"/>
        <w:gridCol w:w="1544"/>
        <w:gridCol w:w="1736"/>
      </w:tblGrid>
      <w:tr w:rsidR="00242FA5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заголовок документа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документа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листов дела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____________________________________________________________ документов*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(цифрами и прописью)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листов внутренней описи* 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(цифрами и прописью)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*Оформляется при подготовке личного дела к передаче в архив.</w:t>
      </w:r>
    </w:p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242FA5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" w:name="CA0|ИНС~~1|ПРЛ~2~2CN~|прил_2_утв_1"/>
            <w:bookmarkEnd w:id="3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порядке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ведения и хранения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дел работников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3" w:name="CN~|заг_прил_2_утв_1"/>
      <w:bookmarkEnd w:id="33"/>
      <w:r>
        <w:rPr>
          <w:rFonts w:ascii="Times New Roman" w:hAnsi="Times New Roman" w:cs="Times New Roman"/>
          <w:b/>
          <w:color w:val="000000"/>
          <w:sz w:val="24"/>
          <w:szCs w:val="24"/>
        </w:rPr>
        <w:t>Личный листок по учету кадров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0"/>
        <w:gridCol w:w="668"/>
        <w:gridCol w:w="1145"/>
        <w:gridCol w:w="382"/>
      </w:tblGrid>
      <w:tr w:rsidR="00242FA5">
        <w:trPr>
          <w:trHeight w:val="2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Фамилия 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Имя _______________________ Отчество 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Пол _________ 3. Число, месяц и год рождения 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Место рождения 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Гражданство 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Образование ___________________________________________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для фотокар-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точки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1446"/>
        <w:gridCol w:w="1158"/>
        <w:gridCol w:w="2122"/>
        <w:gridCol w:w="2122"/>
      </w:tblGrid>
      <w:tr w:rsidR="00242FA5">
        <w:trPr>
          <w:trHeight w:val="240"/>
        </w:trPr>
        <w:tc>
          <w:tcPr>
            <w:tcW w:w="1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 и его местонахождение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или отделение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поступления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окончания. Если не окончил, то с какого курса ушел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специальность получил, номер диплома или удостоверения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ИНС~~1|ПРЛ~2~2|П~7~25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7. Какими языками владеете 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30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(владеете свободно, читаете и можете объясняться, читаете со словарем)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ИНС~~1|ПРЛ~2~2|П~8~26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8. Ученая степень, ученое звание 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ИНС~~1|ПРЛ~2~2|П~9~27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9. Какие имеете научные труды и изобретения 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работу, учебу, стажировку за границей) 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2004"/>
        <w:gridCol w:w="2865"/>
        <w:gridCol w:w="2387"/>
      </w:tblGrid>
      <w:tr w:rsidR="00242FA5">
        <w:trPr>
          <w:trHeight w:val="240"/>
        </w:trPr>
        <w:tc>
          <w:tcPr>
            <w:tcW w:w="21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 и год</w:t>
            </w:r>
          </w:p>
        </w:tc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с указанием учреждения, организации, предприятия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(назначения, избрания), перевода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7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ИНС~~1|ПРЛ~2~2|П~11~28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11. Участие в выборных законодательных и представительных органах.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2004"/>
        <w:gridCol w:w="1527"/>
        <w:gridCol w:w="1527"/>
        <w:gridCol w:w="1527"/>
      </w:tblGrid>
      <w:tr w:rsidR="00242FA5">
        <w:trPr>
          <w:trHeight w:val="240"/>
        </w:trPr>
        <w:tc>
          <w:tcPr>
            <w:tcW w:w="14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выборного органа</w:t>
            </w:r>
          </w:p>
        </w:tc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выборного органа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качестве кого избран</w:t>
            </w:r>
          </w:p>
        </w:tc>
        <w:tc>
          <w:tcPr>
            <w:tcW w:w="1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76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4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ИНС~~1|ПРЛ~2~2|П~12~29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12. Участие в профессиональном союзе 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(членом какого профсоюза состоите, с какого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времени)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|ИНС~~1|ПРЛ~2~2|П~13~30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13. Какие имеете правительственные награды и почетные звания 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(когда и кем награждены, присвоены)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ИНС~~1|ПРЛ~2~2|П~14~31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14. Отношение к воинской обязанности и воинское звание 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Военно-учетная специальность по действительному названию 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ИНС~~1|ПРЛ~2~2|П~15~32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15. Семейное положение 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(перечислить членов семьи с указанием возраста)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|ИНС~~1|ПРЛ~2~2|П~16~33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16. Дополнительные сведения (указываются по согласованию анкетируемого и нанимателя): 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|ИНС~~1|ПРЛ~2~2|П~17~34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17. Место жительства: 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Паспорт: серия ________________ № 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Кем выдан ____________________________________________________________________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 __________________________________________________________________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номер ________________________________________________________________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4678"/>
        <w:gridCol w:w="2290"/>
      </w:tblGrid>
      <w:tr w:rsidR="00242FA5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242FA5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заполнения)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(Работник, заполняющий личный листок, обязан о всех последующих изменениях (образовании, присвоении ученой степени, ученого звания и т.п.) сообщать по месту работы для внесения этих изменений в его личное дело)</w:t>
      </w:r>
    </w:p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242FA5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4" w:name="CA0|ИНС~~1|ПРЛ~3~3CN~|прил_3_утв_1"/>
            <w:bookmarkEnd w:id="4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порядке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ведения и 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дел работников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5" w:name="CN~|заг_прил_3_утв_1"/>
      <w:bookmarkEnd w:id="45"/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Дополнение к личному листку по учету кадров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_________________ Имя __________________ Отчество 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|ИНС~~1|ПРЛ~3~3|П~1~35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1. Данные о работе после заполнения личного листка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267"/>
        <w:gridCol w:w="1040"/>
        <w:gridCol w:w="1701"/>
        <w:gridCol w:w="1607"/>
      </w:tblGrid>
      <w:tr w:rsidR="00242FA5">
        <w:trPr>
          <w:trHeight w:val="240"/>
        </w:trPr>
        <w:tc>
          <w:tcPr>
            <w:tcW w:w="14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(с указанием наименования учреждения, организации, предприятия)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Распорядительный документ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75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(назначения, избрания), перевода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приеме-переводе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увольнении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4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ИНС~~1|ПРЛ~3~3|П~2~36CN~|point=2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2. Данные об изменениях в учетных сведениях о работнике после заполнения личного листка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данном разделе производятся отметки о следующих учетных сведениях: награждение правительственными наградами, присвоение ученых, воинских, почетных званий и ученых степеней, образование, знание языков, участие в составе выборных законодательных и представительных органов)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3269"/>
        <w:gridCol w:w="2895"/>
      </w:tblGrid>
      <w:tr w:rsidR="00242FA5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Записи о награждении, присвоении званий (степеней)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 награждения, присвоения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правительственной награды, присвоения ученого, воинского, почетного звания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записи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Сведения о повышении квалификации, аттестации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 (квалификационной, аттестационной)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записи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Записи о присвоении классов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комиссии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записи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Записи об изменениях в иных учетных сведениях о работнике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изменения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записи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335"/>
        <w:gridCol w:w="2764"/>
      </w:tblGrid>
      <w:tr w:rsidR="00242FA5">
        <w:trPr>
          <w:trHeight w:val="240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дело проверено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дело проверено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дело проверено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242FA5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8" w:name="CA0|ИНС~~1|ПРЛ~4~4CN~|прил_4_утв_1"/>
            <w:bookmarkEnd w:id="4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порядке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ведения и хранения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дел работников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вышестоящей организации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 (структурного подразделения)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9" w:name="CN~|заг_прил_4_утв_1"/>
      <w:bookmarkEnd w:id="49"/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Личное дело № 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Начато 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Окончено 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______ листах.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Хранить ____________</w:t>
      </w:r>
    </w:p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242FA5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0" w:name="CA0|ИНС~~1|ПРЛ~5~5CN~|прил_5_утв_1"/>
            <w:bookmarkEnd w:id="5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порядке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ведения и 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дел работников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1" w:name="CN~|заг_прил_5_утв_1"/>
      <w:bookmarkEnd w:id="51"/>
      <w:r>
        <w:rPr>
          <w:rFonts w:ascii="Times New Roman" w:hAnsi="Times New Roman" w:cs="Times New Roman"/>
          <w:b/>
          <w:color w:val="000000"/>
          <w:sz w:val="24"/>
          <w:szCs w:val="24"/>
        </w:rPr>
        <w:t>ЖУРНАЛ (КНИГА)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учета личных дел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483"/>
        <w:gridCol w:w="2290"/>
        <w:gridCol w:w="2578"/>
      </w:tblGrid>
      <w:tr w:rsidR="00242FA5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личного дела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постановки на учет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снятии с учета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242FA5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2" w:name="CA0|ИНС~~1|ПРЛ~6~6CN~|прил_6_утв_1"/>
            <w:bookmarkEnd w:id="5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порядке формирования,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ведения и хранения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дел работников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242FA5" w:rsidRDefault="00242FA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3" w:name="CN~|заг_прил_6_утв_1"/>
      <w:bookmarkEnd w:id="53"/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карточка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Личное дело № 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______________________________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Отметка о выдаче личного дела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559"/>
        <w:gridCol w:w="2339"/>
        <w:gridCol w:w="2047"/>
        <w:gridCol w:w="1852"/>
      </w:tblGrid>
      <w:tr w:rsidR="00242FA5">
        <w:trPr>
          <w:trHeight w:val="240"/>
        </w:trPr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выдано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 в получении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возврата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2FA5">
        <w:tblPrEx>
          <w:tblCellSpacing w:w="-8" w:type="nil"/>
        </w:tblPrEx>
        <w:trPr>
          <w:trHeight w:val="240"/>
          <w:tblCellSpacing w:w="-8" w:type="nil"/>
        </w:trPr>
        <w:tc>
          <w:tcPr>
            <w:tcW w:w="80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42FA5" w:rsidRDefault="0024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2FA5" w:rsidRDefault="00242FA5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FA5" w:rsidRDefault="00242FA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E3C" w:rsidRPr="00242FA5" w:rsidRDefault="00242FA5" w:rsidP="00242FA5">
      <w:bookmarkStart w:id="54" w:name="_GoBack"/>
      <w:bookmarkEnd w:id="54"/>
    </w:p>
    <w:sectPr w:rsidR="005B5E3C" w:rsidRPr="00242FA5" w:rsidSect="0065197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242FA5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27.05.2016</w:t>
          </w:r>
        </w:p>
      </w:tc>
      <w:tc>
        <w:tcPr>
          <w:tcW w:w="1381" w:type="pct"/>
        </w:tcPr>
        <w:p w:rsidR="00D96E53" w:rsidRPr="00D96E53" w:rsidRDefault="00242FA5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242FA5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10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242FA5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242FA5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242FA5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242FA5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Постановление от 26.03.2004 № 2 «Об утверждении Инструкции о порядке формирования, ведения и хранения ..»</w:t>
          </w:r>
        </w:p>
      </w:tc>
      <w:tc>
        <w:tcPr>
          <w:tcW w:w="1536" w:type="dxa"/>
        </w:tcPr>
        <w:p w:rsidR="00B84B94" w:rsidRDefault="00242FA5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242FA5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A5"/>
    <w:rsid w:val="00242FA5"/>
    <w:rsid w:val="00345329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E439-3288-4977-B0B9-00E83F6A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55;&#1088;&#1080;&#1083;_2_&#1059;&#1090;&#1074;_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CPI#L#&#1055;&#1088;&#1080;&#1083;_1_&#1059;&#1090;&#1074;_1" TargetMode="External"/><Relationship Id="rId12" Type="http://schemas.openxmlformats.org/officeDocument/2006/relationships/hyperlink" Target="NCPI#L#&#1055;&#1088;&#1080;&#1083;_6_&#1059;&#1090;&#1074;_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#G#H19700047#&amp;Article=8" TargetMode="External"/><Relationship Id="rId11" Type="http://schemas.openxmlformats.org/officeDocument/2006/relationships/hyperlink" Target="NCPI#L#&#1055;&#1088;&#1080;&#1083;_5_&#1059;&#1090;&#1074;_1" TargetMode="External"/><Relationship Id="rId5" Type="http://schemas.openxmlformats.org/officeDocument/2006/relationships/hyperlink" Target="NCPI#L#&#1047;&#1072;&#1075;_&#1059;&#1090;&#1074;_1" TargetMode="External"/><Relationship Id="rId15" Type="http://schemas.openxmlformats.org/officeDocument/2006/relationships/fontTable" Target="fontTable.xml"/><Relationship Id="rId10" Type="http://schemas.openxmlformats.org/officeDocument/2006/relationships/hyperlink" Target="NCPI#L#&#1055;&#1088;&#1080;&#1083;_4_&#1059;&#1090;&#1074;_1" TargetMode="External"/><Relationship Id="rId4" Type="http://schemas.openxmlformats.org/officeDocument/2006/relationships/hyperlink" Target="NCPI#G#C20201098" TargetMode="External"/><Relationship Id="rId9" Type="http://schemas.openxmlformats.org/officeDocument/2006/relationships/hyperlink" Target="NCPI#L#&#1055;&#1088;&#1080;&#1083;_3_&#1059;&#1090;&#1074;_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2016-06-09T08:17:00Z</dcterms:created>
  <dcterms:modified xsi:type="dcterms:W3CDTF">2016-06-09T08:17:00Z</dcterms:modified>
</cp:coreProperties>
</file>