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D9" w:rsidRDefault="00392AD9">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ОБРАЗОВАНИЯ РЕСПУБЛИКИ БЕЛАРУСЬ</w:t>
      </w:r>
    </w:p>
    <w:p w:rsidR="00392AD9" w:rsidRDefault="00392AD9">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июня 2019 г. № 71</w:t>
      </w:r>
    </w:p>
    <w:p w:rsidR="00392AD9" w:rsidRDefault="00392AD9">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оплате труда работников в сфере образования</w:t>
      </w:r>
    </w:p>
    <w:p w:rsidR="00392AD9" w:rsidRDefault="00392AD9">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392AD9" w:rsidRDefault="00392AD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образования Республики Беларусь от 11 декабря 2019 г. № 185</w:t>
        </w:r>
      </w:hyperlink>
      <w:r>
        <w:rPr>
          <w:rFonts w:ascii="Times New Roman" w:hAnsi="Times New Roman" w:cs="Times New Roman"/>
          <w:color w:val="000000"/>
          <w:sz w:val="24"/>
          <w:szCs w:val="24"/>
        </w:rPr>
        <w:t xml:space="preserve"> (зарегистрировано в Национальном реестре - № 8/34919 от 23.12.2019 г.) &lt;W21934919&gt;;</w:t>
      </w:r>
    </w:p>
    <w:p w:rsidR="00392AD9" w:rsidRDefault="00392AD9">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образования Республики Беларусь от 25 ноября 2020 г. № 286</w:t>
        </w:r>
      </w:hyperlink>
      <w:r>
        <w:rPr>
          <w:rFonts w:ascii="Times New Roman" w:hAnsi="Times New Roman" w:cs="Times New Roman"/>
          <w:color w:val="000000"/>
          <w:sz w:val="24"/>
          <w:szCs w:val="24"/>
        </w:rPr>
        <w:t xml:space="preserve"> (зарегистрировано в Национальном реестре - № 8/36132 от 10.12.2020 г.) &lt;W22036132&gt;</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абзаца пятого </w:t>
      </w:r>
      <w:hyperlink r:id="rId8" w:history="1">
        <w:r>
          <w:rPr>
            <w:rFonts w:ascii="Times New Roman" w:hAnsi="Times New Roman" w:cs="Times New Roman"/>
            <w:color w:val="0000FF"/>
            <w:sz w:val="24"/>
            <w:szCs w:val="24"/>
          </w:rPr>
          <w:t>пункта 8</w:t>
        </w:r>
      </w:hyperlink>
      <w:r>
        <w:rPr>
          <w:rFonts w:ascii="Times New Roman" w:hAnsi="Times New Roman" w:cs="Times New Roman"/>
          <w:color w:val="000000"/>
          <w:sz w:val="24"/>
          <w:szCs w:val="24"/>
        </w:rPr>
        <w:t xml:space="preserve"> и </w:t>
      </w:r>
      <w:hyperlink r:id="rId9"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Указа Президента Республики Беларусь от 18 января 2019 г. № 27 «Об оплате труда работников бюджетных организаций», </w:t>
      </w:r>
      <w:hyperlink r:id="rId10" w:history="1">
        <w:r>
          <w:rPr>
            <w:rFonts w:ascii="Times New Roman" w:hAnsi="Times New Roman" w:cs="Times New Roman"/>
            <w:color w:val="0000FF"/>
            <w:sz w:val="24"/>
            <w:szCs w:val="24"/>
          </w:rPr>
          <w:t>подпункта 4.6</w:t>
        </w:r>
      </w:hyperlink>
      <w:r>
        <w:rPr>
          <w:rFonts w:ascii="Times New Roman" w:hAnsi="Times New Roman" w:cs="Times New Roman"/>
          <w:color w:val="000000"/>
          <w:sz w:val="24"/>
          <w:szCs w:val="24"/>
        </w:rPr>
        <w:t xml:space="preserve">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Определить:</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тарифные разряды по должностям педагогических работников и служащих, занятых в образовании,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независимо от их ведомственной подчиненности согласно </w:t>
      </w:r>
      <w:hyperlink r:id="rId11" w:history="1">
        <w:r>
          <w:rPr>
            <w:rFonts w:ascii="Times New Roman" w:hAnsi="Times New Roman" w:cs="Times New Roman"/>
            <w:color w:val="0000FF"/>
            <w:sz w:val="24"/>
            <w:szCs w:val="24"/>
          </w:rPr>
          <w:t>приложениям 1–29</w:t>
        </w:r>
      </w:hyperlink>
      <w:r>
        <w:rPr>
          <w:rFonts w:ascii="Times New Roman" w:hAnsi="Times New Roman" w:cs="Times New Roman"/>
          <w:color w:val="000000"/>
          <w:sz w:val="24"/>
          <w:szCs w:val="24"/>
        </w:rPr>
        <w:t>;</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 согласно </w:t>
      </w:r>
      <w:hyperlink r:id="rId12" w:history="1">
        <w:r>
          <w:rPr>
            <w:rFonts w:ascii="Times New Roman" w:hAnsi="Times New Roman" w:cs="Times New Roman"/>
            <w:color w:val="0000FF"/>
            <w:sz w:val="24"/>
            <w:szCs w:val="24"/>
          </w:rPr>
          <w:t>приложению 30</w:t>
        </w:r>
      </w:hyperlink>
      <w:r>
        <w:rPr>
          <w:rFonts w:ascii="Times New Roman" w:hAnsi="Times New Roman" w:cs="Times New Roman"/>
          <w:color w:val="000000"/>
          <w:sz w:val="24"/>
          <w:szCs w:val="24"/>
        </w:rPr>
        <w:t>;</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согласно </w:t>
      </w:r>
      <w:hyperlink r:id="rId13" w:history="1">
        <w:r>
          <w:rPr>
            <w:rFonts w:ascii="Times New Roman" w:hAnsi="Times New Roman" w:cs="Times New Roman"/>
            <w:color w:val="0000FF"/>
            <w:sz w:val="24"/>
            <w:szCs w:val="24"/>
          </w:rPr>
          <w:t>приложению 31</w:t>
        </w:r>
      </w:hyperlink>
      <w:r>
        <w:rPr>
          <w:rFonts w:ascii="Times New Roman" w:hAnsi="Times New Roman" w:cs="Times New Roman"/>
          <w:color w:val="000000"/>
          <w:sz w:val="24"/>
          <w:szCs w:val="24"/>
        </w:rPr>
        <w:t>.</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Установить, что при определении тарифных разрядов руководителей учреждений образования, структурных подразделений, обособленных подразделений учитывается численность обучающихся, количество детей в возрасте до 18 лет на последнюю отчетную дату в соответствии с данными учета в сфере образования согласно </w:t>
      </w:r>
      <w:hyperlink r:id="rId14" w:history="1">
        <w:r>
          <w:rPr>
            <w:rFonts w:ascii="Times New Roman" w:hAnsi="Times New Roman" w:cs="Times New Roman"/>
            <w:color w:val="0000FF"/>
            <w:sz w:val="24"/>
            <w:szCs w:val="24"/>
          </w:rPr>
          <w:t>Инструкции</w:t>
        </w:r>
      </w:hyperlink>
      <w:r>
        <w:rPr>
          <w:rFonts w:ascii="Times New Roman" w:hAnsi="Times New Roman" w:cs="Times New Roman"/>
          <w:color w:val="000000"/>
          <w:sz w:val="24"/>
          <w:szCs w:val="24"/>
        </w:rPr>
        <w:t xml:space="preserve"> о порядке формирования, ведения и использования автоматизированной системы учета в сфере образования «Электронная адукацыя», утвержденной постановлением Министерства образования Республики Беларусь от 15 сентября 2015 г. № 115, официальной статистической информации с учетом положений частей второй–десятой настоящего пункта. Дополнительно учитываются иностранные граждане и лица без гражданства, зачисленные в текущем учебном году в учреждения высшего образования для получения высшего образования на платной основе по результатам собеседования, а также контрольные цифры приема лиц на заочную форму получения высшего образования в </w:t>
      </w:r>
      <w:r>
        <w:rPr>
          <w:rFonts w:ascii="Times New Roman" w:hAnsi="Times New Roman" w:cs="Times New Roman"/>
          <w:color w:val="000000"/>
          <w:sz w:val="24"/>
          <w:szCs w:val="24"/>
        </w:rPr>
        <w:lastRenderedPageBreak/>
        <w:t>текущем году для учреждений высшего образования сельскохозяйственного профиля. Для вновь создаваемого учреждения образования учитывается его проектная мощность.</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учреждений общего среднего образования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учитывается плановая среднегодовая численность обучающихся на соответствующий календарный год.</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учебно-педагогических комплексов учитывается численность обучающихся с учетом общей численности обучающихся в учебно-педагогическом комплексе.</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межшкольных учебно-производственных комбинатов трудового обучения и профессиональной ориентации, межшкольных центров допризывной подготовки учитывается численность обучающихся с применением коэффициента 0,25.</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учреждений профессионально-технического, среднего специального, высшего образования, структурных подразделений, обособленных подразделений учреждений высшего образования, учреждения образования «Республиканский институт профессионального образования», реализующих образовательные программы профессионально-технического, среднего специального образования, гимназии – колледжа искусств (за исключением заместителя директора по работе с иностранными учащимися, заведующего отделением) учитывается численность обучающихся с применением коэффициентов: 1,0 – при получении образования в дневной форме, 0,5 – при получении образования в вечерней форме, 0,4 – при получении образования в заочной форме, обучении в учебно-консультационных пунктах (далее – приведенный контингент обучающихся).</w:t>
      </w:r>
      <w:r>
        <w:rPr>
          <w:rFonts w:ascii="Times New Roman" w:hAnsi="Times New Roman" w:cs="Times New Roman"/>
          <w:color w:val="000000"/>
          <w:sz w:val="24"/>
          <w:szCs w:val="24"/>
        </w:rPr>
        <w:pict>
          <v:shape id="_x0000_i1026"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учреждений, реализующих образовательную программу профессиональной подготовки рабочих (служащих), учитывается численность обучающихся иных учреждений, осваивающих образовательную программу профессиональной подготовки рабочих (служащих) в течение 1 дня в неделю, с применением коэффициента 0,25 (далее – численность обучающихся по профессиональной подготовке).</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заведующего отделением профессиональной подготовки, переподготовки и повышения квалификации рабочих (служащих), повышения квалификации и переподготовки учреждения профессионально-технического образования, колледжа,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учитывается плановый среднегодовой приведенный контингент обучающихся на соответствующий календарный год с применением коэффициента 1,2.</w:t>
      </w:r>
      <w:r>
        <w:rPr>
          <w:rFonts w:ascii="Times New Roman" w:hAnsi="Times New Roman" w:cs="Times New Roman"/>
          <w:color w:val="000000"/>
          <w:sz w:val="24"/>
          <w:szCs w:val="24"/>
        </w:rPr>
        <w:pict>
          <v:shape id="_x0000_i1027"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заместителя директора по работе с иностранными учащимися, заведующего отделением (за исключением заведующего отделением профессиональной подготовки, переподготовки и повышения квалификации рабочих (служащих) учреждения профессионально-технического, среднего специального образования,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базовой школы – колледжа искусств, средней школы – колледжа искусств, гимназии – колледжа искусств учитывается соответственно численность обучающихся из числа иностранных граждан и численность обучающихся отделения.</w:t>
      </w:r>
      <w:r>
        <w:rPr>
          <w:rFonts w:ascii="Times New Roman" w:hAnsi="Times New Roman" w:cs="Times New Roman"/>
          <w:color w:val="000000"/>
          <w:sz w:val="24"/>
          <w:szCs w:val="24"/>
        </w:rPr>
        <w:pict>
          <v:shape id="_x0000_i1028"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центра подготовки, повышения квалификации и переподготовки рабочих, центра повышения квалификации руководящих работников и специалистов учитывается плановый среднегодовой приведенный контингент обучающихся на соответствующий календарный год.</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воспитательно-оздоровительных учреждений образования учитывается численность воспитанников в среднем в смену за предыдущий календарный год (далее – численность воспитанников в смену).</w:t>
      </w:r>
      <w:r>
        <w:rPr>
          <w:rFonts w:ascii="Times New Roman" w:hAnsi="Times New Roman" w:cs="Times New Roman"/>
          <w:color w:val="000000"/>
          <w:sz w:val="24"/>
          <w:szCs w:val="24"/>
        </w:rPr>
        <w:pict>
          <v:shape id="_x0000_i1029"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3_0CN__point_3"/>
      <w:bookmarkEnd w:id="0"/>
      <w:r>
        <w:rPr>
          <w:rFonts w:ascii="Times New Roman" w:hAnsi="Times New Roman" w:cs="Times New Roman"/>
          <w:color w:val="000000"/>
          <w:sz w:val="24"/>
          <w:szCs w:val="24"/>
        </w:rPr>
        <w:t>3. Утвердить:</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(прилагается);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(прилагается).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4_0CN__point_4"/>
      <w:bookmarkEnd w:id="1"/>
      <w:r>
        <w:rPr>
          <w:rFonts w:ascii="Times New Roman" w:hAnsi="Times New Roman" w:cs="Times New Roman"/>
          <w:color w:val="000000"/>
          <w:sz w:val="24"/>
          <w:szCs w:val="24"/>
        </w:rPr>
        <w:t>4. Настоящее постановление вступает в силу с 1 января 2020 г.</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92AD9">
        <w:tc>
          <w:tcPr>
            <w:tcW w:w="2500" w:type="pct"/>
            <w:tcBorders>
              <w:top w:val="nil"/>
              <w:left w:val="nil"/>
              <w:bottom w:val="nil"/>
              <w:right w:val="nil"/>
            </w:tcBorders>
            <w:vAlign w:val="bottom"/>
          </w:tcPr>
          <w:p w:rsidR="00392AD9" w:rsidRDefault="00392AD9">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392AD9" w:rsidRDefault="00392AD9">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И.В.Карпенко</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35"/>
        <w:gridCol w:w="4820"/>
      </w:tblGrid>
      <w:tr w:rsidR="00392AD9">
        <w:trPr>
          <w:trHeight w:val="240"/>
        </w:trPr>
        <w:tc>
          <w:tcPr>
            <w:tcW w:w="240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392AD9" w:rsidRDefault="00392AD9">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r>
              <w:rPr>
                <w:rFonts w:ascii="Times New Roman" w:hAnsi="Times New Roman" w:cs="Times New Roman"/>
                <w:color w:val="000000"/>
                <w:sz w:val="24"/>
                <w:szCs w:val="24"/>
              </w:rPr>
              <w:br/>
              <w:t>Республики Беларусь</w:t>
            </w:r>
          </w:p>
          <w:p w:rsidR="00392AD9" w:rsidRDefault="00392AD9">
            <w:pPr>
              <w:autoSpaceDE w:val="0"/>
              <w:autoSpaceDN w:val="0"/>
              <w:adjustRightInd w:val="0"/>
              <w:spacing w:before="120"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труда </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p>
        </w:tc>
        <w:tc>
          <w:tcPr>
            <w:tcW w:w="2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2" w:name="CN__прил_1"/>
            <w:bookmarkEnd w:id="2"/>
            <w:r>
              <w:rPr>
                <w:rFonts w:ascii="Times New Roman" w:hAnsi="Times New Roman" w:cs="Times New Roman"/>
                <w:color w:val="000000"/>
                <w:sz w:val="24"/>
                <w:szCs w:val="24"/>
              </w:rPr>
              <w:t>Приложение 1</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3" w:name="CN__заг_прил_1"/>
      <w:bookmarkEnd w:id="3"/>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педагогических работников из числа специалистов учреждений дошкольного образования, общего среднего образования, структурного подразделения, обособленного подразделения учреждения высшего образования при реализации образовательной программы среднего образования, учреждений специального образования, учреждений дополнительного образования детей и молодежи, воспитательно-оздоровительных учреждений образования, социально-педагогических учреждений, специальных школ закрытого типа, специальных лечебно-воспитательных школ закрытого типа, учреждения «Национальный центр усыновления Министерства образования Республики Беларусь», иных организаций, которым в соответствии с законодательством предоставлено право осуществлять образовательную деятельность, реализацию программы воспитания детей, нуждающихся в оздоровлении (за исключением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указанных в приложении 2), учителей специальных профессионально-технических училищ закрытого типа, учителей специальных лечебно-воспитательных профессионально-технических училищ закрытого типа</w:t>
      </w:r>
      <w:r>
        <w:rPr>
          <w:rFonts w:ascii="Times New Roman" w:hAnsi="Times New Roman" w:cs="Times New Roman"/>
          <w:b/>
          <w:color w:val="000000"/>
          <w:sz w:val="24"/>
          <w:szCs w:val="24"/>
        </w:rPr>
        <w:pict>
          <v:shape id="_x0000_i1030"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Учитель, учитель-дефектолог, учитель-логопед, тифлопедагог, сурдопедагог, олигофренопедагог, методист, преподаватель, воспитатель, воспитатель дошкольного образования, педагог-психолог, педагог социальный, мастер производственного обучения учреждения образования: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1" type="#_x0000_t75" style="width:7.5pt;height:7.5pt">
            <v:imagedata r:id="rId15" o:title=""/>
          </v:shape>
        </w:pict>
      </w:r>
    </w:p>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высшую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квалификационную категорию «учитель-методист»</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Воспитатель-методист:</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высшую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педагог-организатор, культорганизатор, музыкальный руководитель, концертмейстер, аккомпаниатор, руководитель физического воспитания при реализации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инструктор по физической культуре: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высшую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4" w:name="CN__прил_2"/>
            <w:bookmarkEnd w:id="4"/>
            <w:r>
              <w:rPr>
                <w:rFonts w:ascii="Times New Roman" w:hAnsi="Times New Roman" w:cs="Times New Roman"/>
                <w:color w:val="000000"/>
                <w:sz w:val="24"/>
                <w:szCs w:val="24"/>
              </w:rPr>
              <w:t>Приложение 2</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5" w:name="CN__заг_прил_2"/>
      <w:bookmarkEnd w:id="5"/>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педагогических работников из числа специалистов учреждений профессионально-технического образования, учреждений среднего специального образования, учреждений высшего образования, учреждений дополнительного образования взрослых, структурного подразделения, обособленного подразделения учреждений высшего образования и дополнительного образования взрослых при реализации образовательных программ профессионально-технического, среднего специального образования, высшего образования, дополнительного образования взрослых, специальных профессионально-технических училищ закрытого типа, специальных лечебно-воспитательных профессионально-технических училищ закрытого типа, учреждения образования «Национальный детский технопарк», преподавателей учреждения образования «Центр «Национальная школа красоты»,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 методистов учреждения образования «Республиканский институт контроля знаний», методистов научно-методического учреждения «Национальный институт образования» Министерства образования, методистов государственного учреждения «Учебно-методический центр Минсельхозпрода», методистов государственных организаций, осуществляющих научно-методическое обеспечение образования</w:t>
      </w:r>
      <w:r>
        <w:rPr>
          <w:rFonts w:ascii="Times New Roman" w:hAnsi="Times New Roman" w:cs="Times New Roman"/>
          <w:b/>
          <w:color w:val="000000"/>
          <w:sz w:val="24"/>
          <w:szCs w:val="24"/>
        </w:rPr>
        <w:pict>
          <v:shape id="_x0000_i1032"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Преподаватель, мастер производственного обучения учреждения образования, воспитатель, методист, педагог-психолог, педагог социальный: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высшую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 дополнительного образования, педагог-организатор, музыкальный руководитель, культорганизатор, концертмейстер, аккомпаниатор, инструктор по физической культуре: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высшую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6" w:name="CN__прил_3"/>
            <w:bookmarkEnd w:id="6"/>
            <w:r>
              <w:rPr>
                <w:rFonts w:ascii="Times New Roman" w:hAnsi="Times New Roman" w:cs="Times New Roman"/>
                <w:color w:val="000000"/>
                <w:sz w:val="24"/>
                <w:szCs w:val="24"/>
              </w:rPr>
              <w:t>Приложение 3</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7" w:name="CN__заг_прил_3"/>
      <w:bookmarkEnd w:id="7"/>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и педагогических работников из числа специалистов начальной школы, базовой школы, средней школы, вечерней школы, гимназии, гимназии-интерната, специальной общеобразовательной школы, вспомогательной школы, яслей-сада – начальной школы, яслей-сада – базовой школы, яслей-сада – средней школы, детского сада – начальной школы, детского сада – базовой школы, детского сада – средней школы, детской школы искусств, школы-интерната для детей-сирот и детей, оставшихся без попечения родителей, санаторной школы-интерната, специальной общеобразовательной школы-интерната, вспомогательной школы-интерната, детского дома, детской деревни (городка)</w:t>
      </w:r>
      <w:r>
        <w:rPr>
          <w:rFonts w:ascii="Times New Roman" w:hAnsi="Times New Roman" w:cs="Times New Roman"/>
          <w:b/>
          <w:color w:val="000000"/>
          <w:sz w:val="24"/>
          <w:szCs w:val="24"/>
        </w:rPr>
        <w:pict>
          <v:shape id="_x0000_i1033"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и численностью обучающихся по профессиональной подготовке (далее – численность обучающихся)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301 до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свыше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учебной, воспитательной, учебно-воспитательной, учебно-методической работе: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301 до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свыше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учебно-консультационным пунктом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ресурсным центром, производственной (учебно-производственной) мастерской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учебно-производственным комбинатом трудового обучения и профессиональной ориентации, центром допризывной подготовки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филиалом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физического воспитания, руководитель по военно-патриотическому воспитанию</w:t>
            </w:r>
          </w:p>
        </w:tc>
        <w:tc>
          <w:tcPr>
            <w:tcW w:w="5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4"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8" w:name="CN__прил_4"/>
            <w:bookmarkEnd w:id="8"/>
            <w:r>
              <w:rPr>
                <w:rFonts w:ascii="Times New Roman" w:hAnsi="Times New Roman" w:cs="Times New Roman"/>
                <w:color w:val="000000"/>
                <w:sz w:val="24"/>
                <w:szCs w:val="24"/>
              </w:rPr>
              <w:t>Приложение 4</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9" w:name="CN__заг_прил_4"/>
      <w:bookmarkEnd w:id="9"/>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учреждения образования «Минское суворовское училище»</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начальника (директора) по учебной, воспитательной, учебно-воспитательной, учебно-методической работе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75"/>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10" w:name="CN__прил_5"/>
            <w:bookmarkEnd w:id="10"/>
            <w:r>
              <w:rPr>
                <w:rFonts w:ascii="Times New Roman" w:hAnsi="Times New Roman" w:cs="Times New Roman"/>
                <w:color w:val="000000"/>
                <w:sz w:val="24"/>
                <w:szCs w:val="24"/>
              </w:rPr>
              <w:t>Приложение 5</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11" w:name="CN__заг_прил_5"/>
      <w:bookmarkEnd w:id="11"/>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и педагогических работников из числа специалистов специального учебно-воспитательного учреждения, специального лечебно-воспитательного учреждения</w:t>
      </w:r>
      <w:r>
        <w:rPr>
          <w:rFonts w:ascii="Times New Roman" w:hAnsi="Times New Roman" w:cs="Times New Roman"/>
          <w:b/>
          <w:color w:val="000000"/>
          <w:sz w:val="24"/>
          <w:szCs w:val="24"/>
        </w:rPr>
        <w:pict>
          <v:shape id="_x0000_i1035"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директора по учебной, воспитательной, учебно-воспитательной работе, учебно-производственной работе, производственному обучению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Старший мастер, руководитель физического воспитания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6" type="#_x0000_t75" style="width:7.5pt;height:7.5pt">
            <v:imagedata r:id="rId15" o:title=""/>
          </v:shape>
        </w:pict>
      </w:r>
    </w:p>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12" w:name="CN__прил_6"/>
            <w:bookmarkEnd w:id="12"/>
            <w:r>
              <w:rPr>
                <w:rFonts w:ascii="Times New Roman" w:hAnsi="Times New Roman" w:cs="Times New Roman"/>
                <w:color w:val="000000"/>
                <w:sz w:val="24"/>
                <w:szCs w:val="24"/>
              </w:rPr>
              <w:t>Приложение 6</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13" w:name="CN__заг_прил_6"/>
      <w:bookmarkEnd w:id="13"/>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и педагогических работников из числа специалистов лицея, специализированного лицея, кадетского училища, структурного подразделения, обособленного подразделения учреждения высшего образования, созданного для реализации образовательной программы среднего образования</w:t>
      </w:r>
      <w:r>
        <w:rPr>
          <w:rFonts w:ascii="Times New Roman" w:hAnsi="Times New Roman" w:cs="Times New Roman"/>
          <w:b/>
          <w:color w:val="000000"/>
          <w:sz w:val="24"/>
          <w:szCs w:val="24"/>
        </w:rPr>
        <w:pict>
          <v:shape id="_x0000_i1037"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заведующий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и численностью обучающихся по профессиональной подготовке (далее – численность обучающихся) до 100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от 101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свыше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заместитель заведующего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 по учебной, воспитательной, учебно-воспитательной, учебно-методической работе: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до 100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от 101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свыше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физического воспитания, руководитель по военно-патриотическому воспитанию</w:t>
            </w:r>
          </w:p>
        </w:tc>
        <w:tc>
          <w:tcPr>
            <w:tcW w:w="5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38"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14" w:name="CN__прил_7"/>
            <w:bookmarkEnd w:id="14"/>
            <w:r>
              <w:rPr>
                <w:rFonts w:ascii="Times New Roman" w:hAnsi="Times New Roman" w:cs="Times New Roman"/>
                <w:color w:val="000000"/>
                <w:sz w:val="24"/>
                <w:szCs w:val="24"/>
              </w:rPr>
              <w:t>Приложение 7</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15" w:name="CN__заг_прил_7"/>
      <w:bookmarkEnd w:id="15"/>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учреждений дошкольного образования, специального ясли-сада, специального детского сада</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до 80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81 до 180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свыше 180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до 80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81 до 180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свыше 180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16" w:name="CN__прил_8"/>
            <w:bookmarkEnd w:id="16"/>
            <w:r>
              <w:rPr>
                <w:rFonts w:ascii="Times New Roman" w:hAnsi="Times New Roman" w:cs="Times New Roman"/>
                <w:color w:val="000000"/>
                <w:sz w:val="24"/>
                <w:szCs w:val="24"/>
              </w:rPr>
              <w:t>Приложение 8</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17" w:name="CN__заг_прил_8"/>
      <w:bookmarkEnd w:id="17"/>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и педагогических работников из числа специалистов учреждений профессионально-технического образования, колледжа, межшкольного учебно-производственного комбината трудового обучения и профессиональной ориентации, межшкольного центра допризывной подготовки, учебно-педагогического комплекса, реализующего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реализующих образовательные программы профессионально-технического, среднего специального образования</w:t>
      </w:r>
      <w:r>
        <w:rPr>
          <w:rFonts w:ascii="Times New Roman" w:hAnsi="Times New Roman" w:cs="Times New Roman"/>
          <w:b/>
          <w:color w:val="000000"/>
          <w:sz w:val="24"/>
          <w:szCs w:val="24"/>
        </w:rPr>
        <w:pict>
          <v:shape id="_x0000_i1039"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53"/>
        <w:gridCol w:w="7565"/>
        <w:gridCol w:w="1121"/>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(начальник), заведующий структурным подразделением учреждения высшего образования, реализующим образовательные программы профессионально-технического, среднего специального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от 301 до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свыше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(начальника): по учебной, воспитательной, учебно-воспитательной, учебно-методической, учебно-производственной работе, производственному обучению, работе с иностранными обучающимися; заместитель заведующего структурным подразделением учреждения высшего образования, созданным для реализации образовательных программ профессионально-технического, среднего специального образования: по учебной, воспитательной, учебно-воспитательной, учебно-методической, учебно-производственной работе: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от 301 до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свыше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Старший мастер, заведующий отделением, руководитель практики: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от 301 до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(структурные подразделения, обособленные подразделения) с численностью обучающихся свыше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учебно-консультационным пунктом, лабораторией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 учебно-методическим кабинетом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воспитательной работы с молодежью (в колледжах и структурных подразделениях учреждений высшего образования, реализующих образовательные программы среднего специального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 заведующий центром профессиональной и социальной реабилитации для лиц с особенностями психофизического развития учреждений профессионально-технического образования, среднего специального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ресурсным центром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физического воспитания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по военно-патриотическому воспитанию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5000" w:type="pct"/>
            <w:gridSpan w:val="3"/>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before="120" w:after="0" w:line="300" w:lineRule="auto"/>
              <w:ind w:left="1140"/>
              <w:jc w:val="both"/>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0" type="#_x0000_t75" style="width:7.5pt;height:7.5pt">
                  <v:imagedata r:id="rId15" o:title=""/>
                </v:shape>
              </w:pic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18" w:name="CN__прил_9"/>
            <w:bookmarkEnd w:id="18"/>
            <w:r>
              <w:rPr>
                <w:rFonts w:ascii="Times New Roman" w:hAnsi="Times New Roman" w:cs="Times New Roman"/>
                <w:color w:val="000000"/>
                <w:sz w:val="24"/>
                <w:szCs w:val="24"/>
              </w:rPr>
              <w:t>Приложение 9</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19" w:name="CN__заг_прил_9"/>
      <w:bookmarkEnd w:id="19"/>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социально-педагогических центров, созданных районными (городскими) исполнительными комитетами, местными администрациями районов в городе</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директора по основной деятельности, заместитель директора по основной деятельности – заведующий детским социальным приютом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1" type="#_x0000_t75" style="width:7.5pt;height:7.5pt">
            <v:imagedata r:id="rId15" o:title=""/>
          </v:shape>
        </w:pict>
      </w:r>
    </w:p>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детским социальным приютом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(сектором)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20" w:name="CN__прил_10"/>
            <w:bookmarkEnd w:id="20"/>
            <w:r>
              <w:rPr>
                <w:rFonts w:ascii="Times New Roman" w:hAnsi="Times New Roman" w:cs="Times New Roman"/>
                <w:color w:val="000000"/>
                <w:sz w:val="24"/>
                <w:szCs w:val="24"/>
              </w:rPr>
              <w:t>Приложение 10</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21" w:name="CN__заг_прил_10"/>
      <w:bookmarkEnd w:id="21"/>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социально-педагогических центров, созданных областными исполнительными комитетами, Минским городским исполнительным комитетом</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директора по основной деятельности, заместитель директора по основной деятельности – заведующий детским социальным приютом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2" type="#_x0000_t75" style="width:7.5pt;height:7.5pt">
            <v:imagedata r:id="rId15" o:title=""/>
          </v:shape>
        </w:pict>
      </w:r>
    </w:p>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детским социальным приютом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(сектором)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22" w:name="CN__прил_11"/>
            <w:bookmarkEnd w:id="22"/>
            <w:r>
              <w:rPr>
                <w:rFonts w:ascii="Times New Roman" w:hAnsi="Times New Roman" w:cs="Times New Roman"/>
                <w:color w:val="000000"/>
                <w:sz w:val="24"/>
                <w:szCs w:val="24"/>
              </w:rPr>
              <w:t>Приложение 11</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23" w:name="CN__заг_прил_11"/>
      <w:bookmarkEnd w:id="23"/>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районных (городских) центров коррекционно-развивающего обучения и реабилитации</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количеством детей в районе (городе) в возрасте до 18 лет по данным официальной статистической информации (далее – количество детей) до 15 000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количеством детей от 15 001 до 25 000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количеством детей свыше 25 000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количеством детей до 15 000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количеством детей от 15 001 до 25 000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количеством детей свыше 25 000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24" w:name="CN__прил_12"/>
            <w:bookmarkEnd w:id="24"/>
            <w:r>
              <w:rPr>
                <w:rFonts w:ascii="Times New Roman" w:hAnsi="Times New Roman" w:cs="Times New Roman"/>
                <w:color w:val="000000"/>
                <w:sz w:val="24"/>
                <w:szCs w:val="24"/>
              </w:rPr>
              <w:t>Приложение 12</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25" w:name="CN__заг_прил_12"/>
      <w:bookmarkEnd w:id="25"/>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областных (г. Минска) центров коррекционно-развивающего обучения и реабилитации</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директора по основной деятельности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26" w:name="CN__прил_13"/>
            <w:bookmarkEnd w:id="26"/>
            <w:r>
              <w:rPr>
                <w:rFonts w:ascii="Times New Roman" w:hAnsi="Times New Roman" w:cs="Times New Roman"/>
                <w:color w:val="000000"/>
                <w:sz w:val="24"/>
                <w:szCs w:val="24"/>
              </w:rPr>
              <w:t>Приложение 13</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27" w:name="CN__заг_прил_13"/>
      <w:bookmarkEnd w:id="27"/>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учреждений дополнительного образования детей и молодежи (центра, дворца), воспитательно-оздоровительных учреждений образования</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учреждения и обучающихся по профессиональной подготовке, численностью воспитанников в смену (далее – численность обучающихся)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301 до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свыше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учебной, воспитательной, учебно-воспитательной, учебно-методической работе: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3" type="#_x0000_t75" style="width:7.5pt;height:7.5pt">
            <v:imagedata r:id="rId15" o:title=""/>
          </v:shape>
        </w:pict>
      </w:r>
    </w:p>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301 до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свыше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Заведующие: отделом (сектором, лабораторией, кабинетом) по основной деятельности, отделением дополнительного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до 300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301 до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свыше 800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Заведующие: производственной (учебно-производственной) мастерской, ресурсным центром</w:t>
            </w:r>
          </w:p>
        </w:tc>
        <w:tc>
          <w:tcPr>
            <w:tcW w:w="5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4"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28" w:name="CN__прил_14"/>
            <w:bookmarkEnd w:id="28"/>
            <w:r>
              <w:rPr>
                <w:rFonts w:ascii="Times New Roman" w:hAnsi="Times New Roman" w:cs="Times New Roman"/>
                <w:color w:val="000000"/>
                <w:sz w:val="24"/>
                <w:szCs w:val="24"/>
              </w:rPr>
              <w:t>Приложение 14</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29" w:name="CN__заг_прил_14"/>
      <w:bookmarkEnd w:id="29"/>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и педагогических работников из числа специалистов учреждения дополнительного образования детей и молодежи авиационно-технического направления деятельности</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Инструктор парашютно-десантной подготовки: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30" w:name="CN__прил_15"/>
            <w:bookmarkEnd w:id="30"/>
            <w:r>
              <w:rPr>
                <w:rFonts w:ascii="Times New Roman" w:hAnsi="Times New Roman" w:cs="Times New Roman"/>
                <w:color w:val="000000"/>
                <w:sz w:val="24"/>
                <w:szCs w:val="24"/>
              </w:rPr>
              <w:t>Приложение 15</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31" w:name="CN__заг_прил_15"/>
      <w:bookmarkEnd w:id="31"/>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учреждения образования «Национальный центр художественного творчества детей и молодежи» Министерства образования, учреждения образования «Республиканский центр экологии и краеведения», учреждения образования «Республиканский центр инновационного и технического творчества», учреждения образования «Минский государственный дворец детей и молодежи»</w:t>
      </w:r>
      <w:r>
        <w:rPr>
          <w:rFonts w:ascii="Times New Roman" w:hAnsi="Times New Roman" w:cs="Times New Roman"/>
          <w:b/>
          <w:color w:val="000000"/>
          <w:sz w:val="24"/>
          <w:szCs w:val="24"/>
        </w:rPr>
        <w:pict>
          <v:shape id="_x0000_i1045"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53"/>
        <w:gridCol w:w="7565"/>
        <w:gridCol w:w="1121"/>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учебно-воспитательной (учебно-методической) работе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Заведующие: отделом (сектором, лабораторией, кабинетом) по основной деятельности; отделением дополнительного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Заведующие: сектором, лабораторией, кабинетом по основной деятельности в составе отдела</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5000" w:type="pct"/>
            <w:gridSpan w:val="3"/>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before="120" w:after="0" w:line="300" w:lineRule="auto"/>
              <w:ind w:left="1140"/>
              <w:jc w:val="both"/>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6" type="#_x0000_t75" style="width:7.5pt;height:7.5pt">
                  <v:imagedata r:id="rId15" o:title=""/>
                </v:shape>
              </w:pic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392AD9">
        <w:tc>
          <w:tcPr>
            <w:tcW w:w="345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32" w:name="CN__прил_151"/>
            <w:bookmarkEnd w:id="32"/>
            <w:r>
              <w:rPr>
                <w:rFonts w:ascii="Times New Roman" w:hAnsi="Times New Roman" w:cs="Times New Roman"/>
                <w:color w:val="000000"/>
                <w:sz w:val="24"/>
                <w:szCs w:val="24"/>
              </w:rPr>
              <w:t>Приложение 15[1]</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03.06.2019 № 71</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25.11.2020 № 286)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33" w:name="CN__заг_прил_151"/>
      <w:bookmarkEnd w:id="33"/>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государственного учреждения образования «Центр «Национальная школа красоты»</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6698"/>
        <w:gridCol w:w="2075"/>
      </w:tblGrid>
      <w:tr w:rsidR="00392AD9">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110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 художественный руководитель </w:t>
            </w:r>
          </w:p>
        </w:tc>
        <w:tc>
          <w:tcPr>
            <w:tcW w:w="11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воспитательной работе</w:t>
            </w:r>
          </w:p>
        </w:tc>
        <w:tc>
          <w:tcPr>
            <w:tcW w:w="11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7"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34" w:name="CN__прил_16"/>
            <w:bookmarkEnd w:id="34"/>
            <w:r>
              <w:rPr>
                <w:rFonts w:ascii="Times New Roman" w:hAnsi="Times New Roman" w:cs="Times New Roman"/>
                <w:color w:val="000000"/>
                <w:sz w:val="24"/>
                <w:szCs w:val="24"/>
              </w:rPr>
              <w:t>Приложение 16</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35" w:name="CN__заг_прил_16"/>
      <w:bookmarkEnd w:id="35"/>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учреждения образования «Национальный детский образовательно-оздоровительный центр «Зубренок»</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учебной, учебно-воспитательной, воспитательной, учебно-методической работе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Заведующие: отделом (сектором) по основной деятельности; отделением дополнительного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36" w:name="CN__прил_17"/>
            <w:bookmarkEnd w:id="36"/>
            <w:r>
              <w:rPr>
                <w:rFonts w:ascii="Times New Roman" w:hAnsi="Times New Roman" w:cs="Times New Roman"/>
                <w:color w:val="000000"/>
                <w:sz w:val="24"/>
                <w:szCs w:val="24"/>
              </w:rPr>
              <w:t>Приложение 17</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37" w:name="CN__заг_прил_17"/>
      <w:bookmarkEnd w:id="37"/>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центра подготовки, повышения квалификации и переподготовки рабочих, центра повышения квалификации руководящих работников и специалистов</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(начальник):</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учреждения с плановым среднегодовым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400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401 до 1360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учреждения с численностью обучающихся свыше 1360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(начальника) по учебно-производственной (учебной, учебно-методической) работе: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до 400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401 до 1360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учреждения с численностью обучающихся свыше 1360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Старший мастер, заведующий отделением, руководитель практики: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до 400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учреждения с численностью обучающихся от 401 до 1360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учреждения с численностью обучающихся свыше 1360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филиалом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отделением обучения иностранным языкам (при наличии 1000 и более обучающихся на отделении)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 заведующий учебно-методическим кабинетом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38" w:name="CN__прил_18"/>
            <w:bookmarkEnd w:id="38"/>
            <w:r>
              <w:rPr>
                <w:rFonts w:ascii="Times New Roman" w:hAnsi="Times New Roman" w:cs="Times New Roman"/>
                <w:color w:val="000000"/>
                <w:sz w:val="24"/>
                <w:szCs w:val="24"/>
              </w:rPr>
              <w:t>Приложение 18</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39" w:name="CN__заг_прил_18"/>
      <w:bookmarkEnd w:id="39"/>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государственного учреждения дополнительного образования взрослых «Республиканский центр повышения квалификации руководящих работников и специалистов лесного хозяйства», структурного подразделения Центр «Высшая школа тренеров» учреждения образования «Белорусский государственный университет физической культуры»</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392AD9">
        <w:tc>
          <w:tcPr>
            <w:tcW w:w="345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40" w:name="CN__прил_19"/>
            <w:bookmarkEnd w:id="40"/>
            <w:r>
              <w:rPr>
                <w:rFonts w:ascii="Times New Roman" w:hAnsi="Times New Roman" w:cs="Times New Roman"/>
                <w:color w:val="000000"/>
                <w:sz w:val="24"/>
                <w:szCs w:val="24"/>
              </w:rPr>
              <w:t>Приложение 19</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11.12.2019 № 185)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41" w:name="CN__заг_прил_19"/>
      <w:bookmarkEnd w:id="41"/>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учреждения образования «Национальный детский технопарк»</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6"/>
        <w:gridCol w:w="7264"/>
        <w:gridCol w:w="1509"/>
      </w:tblGrid>
      <w:tr w:rsidR="00392AD9">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8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80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8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учебной, воспитательной, учебно-воспитательной, учебно-методической работе</w:t>
            </w:r>
          </w:p>
        </w:tc>
        <w:tc>
          <w:tcPr>
            <w:tcW w:w="8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0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(заведующий) отдела по основной деятельности</w:t>
            </w:r>
          </w:p>
        </w:tc>
        <w:tc>
          <w:tcPr>
            <w:tcW w:w="80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8" type="#_x0000_t75" style="width:7.5pt;height:7.5pt">
            <v:imagedata r:id="rId15" o:title=""/>
          </v:shape>
        </w:pict>
      </w:r>
    </w:p>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560"/>
        <w:gridCol w:w="7191"/>
        <w:gridCol w:w="1588"/>
      </w:tblGrid>
      <w:tr w:rsidR="00392AD9">
        <w:trPr>
          <w:trHeight w:val="240"/>
        </w:trPr>
        <w:tc>
          <w:tcPr>
            <w:tcW w:w="3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8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(лабораторией, кабинетом) по основной деятельности в составе отдела</w:t>
            </w:r>
          </w:p>
        </w:tc>
        <w:tc>
          <w:tcPr>
            <w:tcW w:w="8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5000" w:type="pct"/>
            <w:gridSpan w:val="3"/>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9" type="#_x0000_t75" style="width:7.5pt;height:7.5pt">
                  <v:imagedata r:id="rId15" o:title=""/>
                </v:shape>
              </w:pict>
            </w:r>
          </w:p>
        </w:tc>
      </w:tr>
      <w:tr w:rsidR="00392AD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8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w:t>
            </w:r>
          </w:p>
        </w:tc>
        <w:tc>
          <w:tcPr>
            <w:tcW w:w="8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5000" w:type="pct"/>
            <w:gridSpan w:val="3"/>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before="120" w:after="0" w:line="30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0" type="#_x0000_t75" style="width:7.5pt;height:7.5pt">
                  <v:imagedata r:id="rId15" o:title=""/>
                </v:shape>
              </w:pict>
            </w:r>
          </w:p>
        </w:tc>
      </w:tr>
    </w:tbl>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1"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42" w:name="CN__прил_20"/>
            <w:bookmarkEnd w:id="42"/>
            <w:r>
              <w:rPr>
                <w:rFonts w:ascii="Times New Roman" w:hAnsi="Times New Roman" w:cs="Times New Roman"/>
                <w:color w:val="000000"/>
                <w:sz w:val="24"/>
                <w:szCs w:val="24"/>
              </w:rPr>
              <w:t>Приложение 20</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43" w:name="CN__заг_прил_20"/>
      <w:bookmarkEnd w:id="43"/>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государственного учреждения «Учебно-методический центр Минсельхозпрода», государственного учреждения дополнительного образования взрослых «Центр повышения квалификации руководящих работников и специалистов» Министерства сельского хозяйства и продовольствия</w:t>
      </w:r>
      <w:r>
        <w:rPr>
          <w:rFonts w:ascii="Times New Roman" w:hAnsi="Times New Roman" w:cs="Times New Roman"/>
          <w:b/>
          <w:color w:val="000000"/>
          <w:sz w:val="24"/>
          <w:szCs w:val="24"/>
        </w:rPr>
        <w:pict>
          <v:shape id="_x0000_i1052"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(заведующий)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(заведующего)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(заведующий) основного отдела (лабораторией, кабинетом)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44" w:name="CN__прил_21"/>
            <w:bookmarkEnd w:id="44"/>
            <w:r>
              <w:rPr>
                <w:rFonts w:ascii="Times New Roman" w:hAnsi="Times New Roman" w:cs="Times New Roman"/>
                <w:color w:val="000000"/>
                <w:sz w:val="24"/>
                <w:szCs w:val="24"/>
              </w:rPr>
              <w:t>Приложение 21</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45" w:name="CN__заг_прил_21"/>
      <w:bookmarkEnd w:id="45"/>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государственных организаций, осуществляющих научно-методическое обеспечение образования на областном уровне, в г. Минске</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(заведующий)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(заведующего)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(заведующий) основного отдела (лабораторией, кабинетом)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производственной (учебно-производственной) мастерской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46" w:name="CN__прил_22"/>
            <w:bookmarkEnd w:id="46"/>
            <w:r>
              <w:rPr>
                <w:rFonts w:ascii="Times New Roman" w:hAnsi="Times New Roman" w:cs="Times New Roman"/>
                <w:color w:val="000000"/>
                <w:sz w:val="24"/>
                <w:szCs w:val="24"/>
              </w:rPr>
              <w:t>Приложение 22</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47" w:name="CN__заг_прил_22"/>
      <w:bookmarkEnd w:id="47"/>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государственных организаций, осуществляющих научно-методическое обеспечение образования на районном (городском) уровне</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(заведующий)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(заведующего)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48" w:name="CN__прил_23"/>
            <w:bookmarkEnd w:id="48"/>
            <w:r>
              <w:rPr>
                <w:rFonts w:ascii="Times New Roman" w:hAnsi="Times New Roman" w:cs="Times New Roman"/>
                <w:color w:val="000000"/>
                <w:sz w:val="24"/>
                <w:szCs w:val="24"/>
              </w:rPr>
              <w:t>Приложение 23</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49" w:name="CN__заг_прил_23"/>
      <w:bookmarkEnd w:id="49"/>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научно-методического учреждения «Национальный институт образования» Министерства образования</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центра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Начальник управления по основной деятельности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Начальник: управления по основной деятельности в составе центра, отдела по основной деятельности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по основной деятельности в составе центра, управления; заведующий сектором, лабораторией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53" type="#_x0000_t75" style="width:7.5pt;height:7.5pt">
            <v:imagedata r:id="rId15" o:title=""/>
          </v:shape>
        </w:pict>
      </w:r>
    </w:p>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сектором, лабораторией по основной деятельности в составе центра, управления, отдела</w:t>
            </w:r>
          </w:p>
        </w:tc>
        <w:tc>
          <w:tcPr>
            <w:tcW w:w="550" w:type="pct"/>
            <w:tcBorders>
              <w:top w:val="single" w:sz="6" w:space="0" w:color="000000"/>
              <w:left w:val="single" w:sz="6" w:space="0" w:color="000000"/>
              <w:bottom w:val="nil"/>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54"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392AD9">
        <w:tc>
          <w:tcPr>
            <w:tcW w:w="345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50" w:name="CN__прил_24"/>
            <w:bookmarkEnd w:id="50"/>
            <w:r>
              <w:rPr>
                <w:rFonts w:ascii="Times New Roman" w:hAnsi="Times New Roman" w:cs="Times New Roman"/>
                <w:color w:val="000000"/>
                <w:sz w:val="24"/>
                <w:szCs w:val="24"/>
              </w:rPr>
              <w:t>Приложение 24</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11.12.2019 № 185)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51" w:name="CN__заг_прил_24"/>
      <w:bookmarkEnd w:id="51"/>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руководителей учреждения образования «Республиканский институт контроля знаний»</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377"/>
        <w:gridCol w:w="7264"/>
        <w:gridCol w:w="1698"/>
      </w:tblGrid>
      <w:tr w:rsidR="00392AD9">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8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90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bookmarkStart w:id="52" w:name="_GoBack"/>
            <w:bookmarkEnd w:id="52"/>
          </w:p>
        </w:tc>
        <w:tc>
          <w:tcPr>
            <w:tcW w:w="9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392AD9">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основной деятельности</w:t>
            </w:r>
          </w:p>
        </w:tc>
        <w:tc>
          <w:tcPr>
            <w:tcW w:w="9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центра по основной деятельности</w:t>
            </w:r>
          </w:p>
        </w:tc>
        <w:tc>
          <w:tcPr>
            <w:tcW w:w="9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8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управления по основной деятельности</w:t>
            </w:r>
          </w:p>
        </w:tc>
        <w:tc>
          <w:tcPr>
            <w:tcW w:w="9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8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по основной деятельности</w:t>
            </w:r>
          </w:p>
        </w:tc>
        <w:tc>
          <w:tcPr>
            <w:tcW w:w="90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55"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53" w:name="CN__прил_25"/>
            <w:bookmarkEnd w:id="53"/>
            <w:r>
              <w:rPr>
                <w:rFonts w:ascii="Times New Roman" w:hAnsi="Times New Roman" w:cs="Times New Roman"/>
                <w:color w:val="000000"/>
                <w:sz w:val="24"/>
                <w:szCs w:val="24"/>
              </w:rPr>
              <w:t>Приложение 25</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54" w:name="CN__заг_прил_25"/>
      <w:bookmarkEnd w:id="54"/>
      <w:r>
        <w:rPr>
          <w:rFonts w:ascii="Times New Roman" w:hAnsi="Times New Roman" w:cs="Times New Roman"/>
          <w:b/>
          <w:color w:val="000000"/>
          <w:sz w:val="24"/>
          <w:szCs w:val="24"/>
        </w:rPr>
        <w:t>ТАРИФНЫЕ РАЗРЯДЫ</w:t>
      </w:r>
      <w:r>
        <w:rPr>
          <w:rFonts w:ascii="Times New Roman" w:hAnsi="Times New Roman" w:cs="Times New Roman"/>
          <w:b/>
          <w:color w:val="000000"/>
          <w:sz w:val="24"/>
          <w:szCs w:val="24"/>
        </w:rPr>
        <w:br/>
        <w:t>по должностям отдельных категорий работников</w:t>
      </w:r>
      <w:r>
        <w:rPr>
          <w:rFonts w:ascii="Times New Roman" w:hAnsi="Times New Roman" w:cs="Times New Roman"/>
          <w:b/>
          <w:color w:val="000000"/>
          <w:sz w:val="24"/>
          <w:szCs w:val="24"/>
        </w:rPr>
        <w:pict>
          <v:shape id="_x0000_i1056"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должностей</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режиму</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Старший инспектор по охране детства</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Инспектор по охране детства</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Родитель-воспитатель, приемный родитель, заведующий общежитием</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392AD9" w:rsidRDefault="00392AD9">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57" type="#_x0000_t75" style="width:7.5pt;height:7.5pt">
            <v:imagedata r:id="rId15" o:title=""/>
          </v:shape>
        </w:pict>
      </w:r>
    </w:p>
    <w:p w:rsidR="00392AD9" w:rsidRDefault="00392AD9">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Педагог-профориентолог: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высшую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Помощник воспитателя, дежурный по режиму, секретарь учебной части, дежурный по общежитию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55" w:name="CN__прил_26"/>
            <w:bookmarkEnd w:id="55"/>
            <w:r>
              <w:rPr>
                <w:rFonts w:ascii="Times New Roman" w:hAnsi="Times New Roman" w:cs="Times New Roman"/>
                <w:color w:val="000000"/>
                <w:sz w:val="24"/>
                <w:szCs w:val="24"/>
              </w:rPr>
              <w:t>Приложение 26</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56" w:name="CN__заг_прил_26"/>
      <w:bookmarkEnd w:id="56"/>
      <w:r>
        <w:rPr>
          <w:rFonts w:ascii="Times New Roman" w:hAnsi="Times New Roman" w:cs="Times New Roman"/>
          <w:b/>
          <w:color w:val="000000"/>
          <w:sz w:val="24"/>
          <w:szCs w:val="24"/>
        </w:rPr>
        <w:t xml:space="preserve">ТАРИФНЫЕ РАЗРЯДЫ </w:t>
      </w:r>
      <w:r>
        <w:rPr>
          <w:rFonts w:ascii="Times New Roman" w:hAnsi="Times New Roman" w:cs="Times New Roman"/>
          <w:b/>
          <w:color w:val="000000"/>
          <w:sz w:val="24"/>
          <w:szCs w:val="24"/>
        </w:rPr>
        <w:br/>
        <w:t>по должностям профессорско-преподавательского состава из числа специалистов</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Доцент</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Старший преподаватель</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Преподаватель (ассистент)</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Преподаватель-стажер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57" w:name="CN__прил_27"/>
            <w:bookmarkEnd w:id="57"/>
            <w:r>
              <w:rPr>
                <w:rFonts w:ascii="Times New Roman" w:hAnsi="Times New Roman" w:cs="Times New Roman"/>
                <w:color w:val="000000"/>
                <w:sz w:val="24"/>
                <w:szCs w:val="24"/>
              </w:rPr>
              <w:t>Приложение 27</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58" w:name="CN__заг_прил_27"/>
      <w:bookmarkEnd w:id="58"/>
      <w:r>
        <w:rPr>
          <w:rFonts w:ascii="Times New Roman" w:hAnsi="Times New Roman" w:cs="Times New Roman"/>
          <w:b/>
          <w:color w:val="000000"/>
          <w:sz w:val="24"/>
          <w:szCs w:val="24"/>
        </w:rPr>
        <w:t xml:space="preserve">ТАРИФНЫЕ РАЗРЯДЫ </w:t>
      </w:r>
      <w:r>
        <w:rPr>
          <w:rFonts w:ascii="Times New Roman" w:hAnsi="Times New Roman" w:cs="Times New Roman"/>
          <w:b/>
          <w:color w:val="000000"/>
          <w:sz w:val="24"/>
          <w:szCs w:val="24"/>
        </w:rPr>
        <w:br/>
        <w:t>по должностям профессорско-преподавательского состава из числа руководителей</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Ректор (директор):</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Академии управления при Президенте Республики Беларусь, учреждений высшего образования с численностью обучающихся свыше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института повышения квалификации и переподготовки, института развития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проректор (первый заместитель директора):</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учреждений высшего образования с численностью обучающихся до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Академии управления при Президенте Республики Беларусь, учреждений высшего образования с численностью обучающихся свыше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академии последипломного образования, РИПО, РИВШ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института повышения квалификации и переподготовки, института развития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Проректор (заместитель директора) по учебной, научной, воспитательной, научно-методической (методической) работе:</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учреждений высшего образования с численностью обучающихся до 5000, академии последипломного образования, РИПО, РИВШ</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Академии управления при Президенте Республики Беларусь, учреждений высшего образования с численностью обучающихся свыше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института повышения квалификации и переподготовки, института развития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(заведующий):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филиала учреждения высшего образования, реализующего образовательные программы высшего образования, института без права юридического лица, института повышения квалификации и переподготовки без права юридического лица</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филиала учреждения дополнительного образования взрослых, реализующего образовательные программы дополнительного образования взрослых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учебной, научно-методической (методической) работе: института без права юридического лица, института повышения квалификации и переподготовки без права юридического лица</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Декан</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кафедрой</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59" w:name="CN__прил_28"/>
            <w:bookmarkEnd w:id="59"/>
            <w:r>
              <w:rPr>
                <w:rFonts w:ascii="Times New Roman" w:hAnsi="Times New Roman" w:cs="Times New Roman"/>
                <w:color w:val="000000"/>
                <w:sz w:val="24"/>
                <w:szCs w:val="24"/>
              </w:rPr>
              <w:t>Приложение 28</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60" w:name="CN__заг_прил_28"/>
      <w:bookmarkEnd w:id="60"/>
      <w:r>
        <w:rPr>
          <w:rFonts w:ascii="Times New Roman" w:hAnsi="Times New Roman" w:cs="Times New Roman"/>
          <w:b/>
          <w:color w:val="000000"/>
          <w:sz w:val="24"/>
          <w:szCs w:val="24"/>
        </w:rPr>
        <w:t xml:space="preserve">ТАРИФНЫЕ РАЗРЯДЫ </w:t>
      </w:r>
      <w:r>
        <w:rPr>
          <w:rFonts w:ascii="Times New Roman" w:hAnsi="Times New Roman" w:cs="Times New Roman"/>
          <w:b/>
          <w:color w:val="000000"/>
          <w:sz w:val="24"/>
          <w:szCs w:val="24"/>
        </w:rPr>
        <w:br/>
        <w:t>отдельных должностей педагогических работников и служащих, занятых в образовании, учреждений высшего образования,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w:t>
      </w:r>
      <w:r>
        <w:rPr>
          <w:rFonts w:ascii="Times New Roman" w:hAnsi="Times New Roman" w:cs="Times New Roman"/>
          <w:b/>
          <w:color w:val="000000"/>
          <w:sz w:val="24"/>
          <w:szCs w:val="24"/>
        </w:rPr>
        <w:pict>
          <v:shape id="_x0000_i1058" type="#_x0000_t75" style="width:7.5pt;height:7.5pt">
            <v:imagedata r:id="rId15" o:title=""/>
          </v:shape>
        </w:pic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Проректор (заместитель директора):</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 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Академии управления при Президенте Республики Беларусь, учреждений высшего образования с численностью обучающихся свыше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института повышения квалификации и переподготовки, института развития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главного управления по основной деятельности Белорусского государственного университета</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центра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учреждений высшего образования с численностью обучающихся до 5000, академии последипломного образования, РИПО, РИВШ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Академии управления при Президенте Республики Беларусь, учреждений высшего образования с численностью обучающихся свыше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института повышения квалификации и переподготовки, института развития образования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управления по основной деятельности, центра по основной деятельности в составе главного управления:</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Академии управления при Президенте Республики Беларусь, учреждений высшего образования с численностью обучающихся свыше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Начальник: отдела по основной деятельности, управления по основной деятельности в составе центра (главного управления):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Академии управления при Президенте Республики Беларусь, учреждений высшего образования с численностью обучающихся свыше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по основной деятельности в составе главного управления (центра, управления), заведующий сектором по основной деятельности: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учреждений высшего образования с численностью обучающихся до 5000</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Академии управления при Президенте Республики Беларусь, учреждений высшего образования с численностью обучающихся свыше 5000, академии последипломного образования, РИПО, РИВШ, института повышения квалификации и переподготовки, института развития образования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аспирантурой, интернатурой, клинической ординатурой; начальник студенческого городка</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практики, студенческой научно-исследовательской лаборатории (студенческого проектно-конструкторского бюро); заведующий: ресурсным центром, лабораторией, производственной (учебно-производственной) мастерской, учебно-консультационным пунктом, подготовительным отделением; начальник отдела по основной деятельности филиала, начальник (заведующий) спортивного клуба учреждения высшего образования, руководители других структурных подразделений по основной деятельности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61" w:name="CN__прил_29"/>
            <w:bookmarkEnd w:id="61"/>
            <w:r>
              <w:rPr>
                <w:rFonts w:ascii="Times New Roman" w:hAnsi="Times New Roman" w:cs="Times New Roman"/>
                <w:color w:val="000000"/>
                <w:sz w:val="24"/>
                <w:szCs w:val="24"/>
              </w:rPr>
              <w:t>Приложение 29</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62" w:name="CN__заг_прил_29"/>
      <w:bookmarkEnd w:id="62"/>
      <w:r>
        <w:rPr>
          <w:rFonts w:ascii="Times New Roman" w:hAnsi="Times New Roman" w:cs="Times New Roman"/>
          <w:b/>
          <w:color w:val="000000"/>
          <w:sz w:val="24"/>
          <w:szCs w:val="24"/>
        </w:rPr>
        <w:t xml:space="preserve">ТАРИФНЫЕ РАЗРЯДЫ </w:t>
      </w:r>
      <w:r>
        <w:rPr>
          <w:rFonts w:ascii="Times New Roman" w:hAnsi="Times New Roman" w:cs="Times New Roman"/>
          <w:b/>
          <w:color w:val="000000"/>
          <w:sz w:val="24"/>
          <w:szCs w:val="24"/>
        </w:rPr>
        <w:br/>
        <w:t>должностей отдельных категорий педагогических работников учреждений высшего образования</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660"/>
        <w:gridCol w:w="7641"/>
        <w:gridCol w:w="1038"/>
      </w:tblGrid>
      <w:tr w:rsidR="00392AD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40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Тарифный разряд</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Концертмейстер, реализующий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 </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имеющий квалификационной категории</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вторую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первую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2AD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0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имеющий высшую квалификационную категорию</w:t>
            </w:r>
          </w:p>
        </w:tc>
        <w:tc>
          <w:tcPr>
            <w:tcW w:w="550" w:type="pct"/>
            <w:tcBorders>
              <w:top w:val="single" w:sz="6" w:space="0" w:color="000000"/>
              <w:left w:val="single" w:sz="6" w:space="0" w:color="000000"/>
              <w:bottom w:val="single" w:sz="6" w:space="0" w:color="000000"/>
              <w:right w:val="single" w:sz="6" w:space="0" w:color="000000"/>
            </w:tcBorders>
          </w:tcPr>
          <w:p w:rsidR="00392AD9" w:rsidRDefault="00392AD9">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63" w:name="CN__прил_30"/>
            <w:bookmarkEnd w:id="63"/>
            <w:r>
              <w:rPr>
                <w:rFonts w:ascii="Times New Roman" w:hAnsi="Times New Roman" w:cs="Times New Roman"/>
                <w:color w:val="000000"/>
                <w:sz w:val="24"/>
                <w:szCs w:val="24"/>
              </w:rPr>
              <w:t>Приложение 30</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64" w:name="CN__заг_прил_30"/>
      <w:bookmarkEnd w:id="64"/>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Стимулирующие выплаты – надбавки:</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за специфику работы в сфере образования;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профессиональная.</w:t>
      </w:r>
      <w:r>
        <w:rPr>
          <w:rFonts w:ascii="Times New Roman" w:hAnsi="Times New Roman" w:cs="Times New Roman"/>
          <w:color w:val="000000"/>
          <w:sz w:val="24"/>
          <w:szCs w:val="24"/>
        </w:rPr>
        <w:pict>
          <v:shape id="_x0000_i1059"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Компенсирующая выплата – доплата за сложность выполняемой работы.</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392AD9">
        <w:tc>
          <w:tcPr>
            <w:tcW w:w="340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392AD9" w:rsidRDefault="00392AD9">
            <w:pPr>
              <w:autoSpaceDE w:val="0"/>
              <w:autoSpaceDN w:val="0"/>
              <w:adjustRightInd w:val="0"/>
              <w:spacing w:after="30" w:line="300" w:lineRule="auto"/>
              <w:rPr>
                <w:rFonts w:ascii="Times New Roman" w:hAnsi="Times New Roman" w:cs="Times New Roman"/>
                <w:color w:val="000000"/>
                <w:sz w:val="24"/>
                <w:szCs w:val="24"/>
              </w:rPr>
            </w:pPr>
            <w:bookmarkStart w:id="65" w:name="CN__прил_31"/>
            <w:bookmarkEnd w:id="65"/>
            <w:r>
              <w:rPr>
                <w:rFonts w:ascii="Times New Roman" w:hAnsi="Times New Roman" w:cs="Times New Roman"/>
                <w:color w:val="000000"/>
                <w:sz w:val="24"/>
                <w:szCs w:val="24"/>
              </w:rPr>
              <w:t>Приложение 31</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03.06.2019 № 71 </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66" w:name="CN__заг_прил_31"/>
      <w:bookmarkEnd w:id="66"/>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_1_0CN__point_1"/>
      <w:bookmarkEnd w:id="67"/>
      <w:r>
        <w:rPr>
          <w:rFonts w:ascii="Times New Roman" w:hAnsi="Times New Roman" w:cs="Times New Roman"/>
          <w:color w:val="000000"/>
          <w:sz w:val="24"/>
          <w:szCs w:val="24"/>
        </w:rPr>
        <w:t>1. Стимулирующие выплаты – надбавки:</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N__underpoint_1_1"/>
      <w:bookmarkEnd w:id="68"/>
      <w:r>
        <w:rPr>
          <w:rFonts w:ascii="Times New Roman" w:hAnsi="Times New Roman" w:cs="Times New Roman"/>
          <w:color w:val="000000"/>
          <w:sz w:val="24"/>
          <w:szCs w:val="24"/>
        </w:rPr>
        <w:t>1.1. за характер труда;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N__underpoint_1_2"/>
      <w:bookmarkEnd w:id="69"/>
      <w:r>
        <w:rPr>
          <w:rFonts w:ascii="Times New Roman" w:hAnsi="Times New Roman" w:cs="Times New Roman"/>
          <w:color w:val="000000"/>
          <w:sz w:val="24"/>
          <w:szCs w:val="24"/>
        </w:rPr>
        <w:t>1.2. молодым специалистам;</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N__underpoint_1_3"/>
      <w:bookmarkEnd w:id="70"/>
      <w:r>
        <w:rPr>
          <w:rFonts w:ascii="Times New Roman" w:hAnsi="Times New Roman" w:cs="Times New Roman"/>
          <w:color w:val="000000"/>
          <w:sz w:val="24"/>
          <w:szCs w:val="24"/>
        </w:rPr>
        <w:t>1.3. за особенности профессиональной деятельности;</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N__underpoint_1_4"/>
      <w:bookmarkEnd w:id="71"/>
      <w:r>
        <w:rPr>
          <w:rFonts w:ascii="Times New Roman" w:hAnsi="Times New Roman" w:cs="Times New Roman"/>
          <w:color w:val="000000"/>
          <w:sz w:val="24"/>
          <w:szCs w:val="24"/>
        </w:rPr>
        <w:t>1.4. за высокие достижения в труде;</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N__underpoint_1_5"/>
      <w:bookmarkEnd w:id="72"/>
      <w:r>
        <w:rPr>
          <w:rFonts w:ascii="Times New Roman" w:hAnsi="Times New Roman" w:cs="Times New Roman"/>
          <w:color w:val="000000"/>
          <w:sz w:val="24"/>
          <w:szCs w:val="24"/>
        </w:rPr>
        <w:t>1.5. за работу в сельской местности</w:t>
      </w:r>
      <w:r>
        <w:rPr>
          <w:rFonts w:ascii="Times New Roman" w:hAnsi="Times New Roman" w:cs="Times New Roman"/>
          <w:color w:val="000000"/>
          <w:sz w:val="24"/>
          <w:szCs w:val="24"/>
        </w:rPr>
        <w:pict>
          <v:shape id="_x0000_i1060" type="#_x0000_t75" style="width:7.5pt;height:7.5pt">
            <v:imagedata r:id="rId15"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61"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_2_0CN__point_2"/>
      <w:bookmarkEnd w:id="73"/>
      <w:r>
        <w:rPr>
          <w:rFonts w:ascii="Times New Roman" w:hAnsi="Times New Roman" w:cs="Times New Roman"/>
          <w:color w:val="000000"/>
          <w:sz w:val="24"/>
          <w:szCs w:val="24"/>
        </w:rPr>
        <w:t>2. Компенсирующие выплаты – доплаты:</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N__underpoint_2_1"/>
      <w:bookmarkEnd w:id="74"/>
      <w:r>
        <w:rPr>
          <w:rFonts w:ascii="Times New Roman" w:hAnsi="Times New Roman" w:cs="Times New Roman"/>
          <w:color w:val="000000"/>
          <w:sz w:val="24"/>
          <w:szCs w:val="24"/>
        </w:rPr>
        <w:t>2.1. за особые условия труда;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N__underpoint_2_2"/>
      <w:bookmarkEnd w:id="75"/>
      <w:r>
        <w:rPr>
          <w:rFonts w:ascii="Times New Roman" w:hAnsi="Times New Roman" w:cs="Times New Roman"/>
          <w:color w:val="000000"/>
          <w:sz w:val="24"/>
          <w:szCs w:val="24"/>
        </w:rPr>
        <w:t>2.2. базовая доплата до минимальной заработной платы.</w:t>
      </w:r>
      <w:r>
        <w:rPr>
          <w:rFonts w:ascii="Times New Roman" w:hAnsi="Times New Roman" w:cs="Times New Roman"/>
          <w:color w:val="000000"/>
          <w:sz w:val="24"/>
          <w:szCs w:val="24"/>
        </w:rPr>
        <w:pict>
          <v:shape id="_x0000_i1062"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392AD9">
        <w:tc>
          <w:tcPr>
            <w:tcW w:w="345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392AD9" w:rsidRDefault="00392AD9">
            <w:pPr>
              <w:autoSpaceDE w:val="0"/>
              <w:autoSpaceDN w:val="0"/>
              <w:adjustRightInd w:val="0"/>
              <w:spacing w:after="120" w:line="300" w:lineRule="auto"/>
              <w:rPr>
                <w:rFonts w:ascii="Times New Roman" w:hAnsi="Times New Roman" w:cs="Times New Roman"/>
                <w:color w:val="000000"/>
                <w:sz w:val="24"/>
                <w:szCs w:val="24"/>
              </w:rPr>
            </w:pPr>
            <w:bookmarkStart w:id="76" w:name="CN__утв_1"/>
            <w:bookmarkEnd w:id="76"/>
            <w:r>
              <w:rPr>
                <w:rFonts w:ascii="Times New Roman" w:hAnsi="Times New Roman" w:cs="Times New Roman"/>
                <w:color w:val="000000"/>
                <w:sz w:val="24"/>
                <w:szCs w:val="24"/>
              </w:rPr>
              <w:t>УТВЕРЖДЕНО</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03.06.2019 № 71</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77" w:name="CA0_ИНС__1CN__заг_утв_1"/>
      <w:bookmarkEnd w:id="77"/>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ИНС__1_П_1_1CN__point_1"/>
      <w:bookmarkEnd w:id="78"/>
      <w:r>
        <w:rPr>
          <w:rFonts w:ascii="Times New Roman" w:hAnsi="Times New Roman" w:cs="Times New Roman"/>
          <w:color w:val="000000"/>
          <w:sz w:val="24"/>
          <w:szCs w:val="24"/>
        </w:rPr>
        <w:t>1. Настоящая Инструкция определяет порядок осуществления и размеры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ИНС__1_П_2_2CN__point_2"/>
      <w:bookmarkEnd w:id="79"/>
      <w:r>
        <w:rPr>
          <w:rFonts w:ascii="Times New Roman" w:hAnsi="Times New Roman" w:cs="Times New Roman"/>
          <w:color w:val="000000"/>
          <w:sz w:val="24"/>
          <w:szCs w:val="24"/>
        </w:rPr>
        <w:t xml:space="preserve">2. Для целей настоящей Инструкции применяются термины и их определения в значениях, установленных </w:t>
      </w:r>
      <w:hyperlink r:id="rId18" w:history="1">
        <w:r>
          <w:rPr>
            <w:rFonts w:ascii="Times New Roman" w:hAnsi="Times New Roman" w:cs="Times New Roman"/>
            <w:color w:val="0000FF"/>
            <w:sz w:val="24"/>
            <w:szCs w:val="24"/>
          </w:rPr>
          <w:t>Указом Президента Республики Беларусь от 18 января 2019 г. № 27</w:t>
        </w:r>
      </w:hyperlink>
      <w:r>
        <w:rPr>
          <w:rFonts w:ascii="Times New Roman" w:hAnsi="Times New Roman" w:cs="Times New Roman"/>
          <w:color w:val="000000"/>
          <w:sz w:val="24"/>
          <w:szCs w:val="24"/>
        </w:rPr>
        <w:t>.</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ИНС__1_П_3_3CN__point_3"/>
      <w:bookmarkEnd w:id="80"/>
      <w:r>
        <w:rPr>
          <w:rFonts w:ascii="Times New Roman" w:hAnsi="Times New Roman" w:cs="Times New Roman"/>
          <w:color w:val="000000"/>
          <w:sz w:val="24"/>
          <w:szCs w:val="24"/>
        </w:rPr>
        <w:t>3. Надбавка за специфику работы в сфере образования устанавливается: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ИНС__1_П_3_3_ПП_3_1_1CN__underpoint_"/>
      <w:bookmarkEnd w:id="81"/>
      <w:r>
        <w:rPr>
          <w:rFonts w:ascii="Times New Roman" w:hAnsi="Times New Roman" w:cs="Times New Roman"/>
          <w:color w:val="000000"/>
          <w:sz w:val="24"/>
          <w:szCs w:val="24"/>
        </w:rPr>
        <w:t xml:space="preserve">3.1. мастерам производственного обучения учреждений образования, иным педагогическим работникам из числа специалистов (за исключением профессорско-преподавательского состава, приемных родителей, родителей-воспитателей, работников, указанных в </w:t>
      </w:r>
      <w:hyperlink r:id="rId19" w:history="1">
        <w:r>
          <w:rPr>
            <w:rFonts w:ascii="Times New Roman" w:hAnsi="Times New Roman" w:cs="Times New Roman"/>
            <w:color w:val="0000FF"/>
            <w:sz w:val="24"/>
            <w:szCs w:val="24"/>
          </w:rPr>
          <w:t>подпунктах 3.2–3.4</w:t>
        </w:r>
      </w:hyperlink>
      <w:r>
        <w:rPr>
          <w:rFonts w:ascii="Times New Roman" w:hAnsi="Times New Roman" w:cs="Times New Roman"/>
          <w:color w:val="000000"/>
          <w:sz w:val="24"/>
          <w:szCs w:val="24"/>
        </w:rPr>
        <w:t xml:space="preserve"> настоящего пункта) в следующих размерах от оклада:</w:t>
      </w:r>
      <w:r>
        <w:rPr>
          <w:rFonts w:ascii="Times New Roman" w:hAnsi="Times New Roman" w:cs="Times New Roman"/>
          <w:color w:val="000000"/>
          <w:sz w:val="24"/>
          <w:szCs w:val="24"/>
        </w:rPr>
        <w:pict>
          <v:shape id="_x0000_i1063"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имеющим квалификационной категории, включая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 25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вторую квалификационную категорию – 35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первую квалификационную категорию – 45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высшую квалификационную категорию – 60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ИНС__1_П_3_3_ПП_3_2_3CN__underpoint_"/>
      <w:bookmarkEnd w:id="82"/>
      <w:r>
        <w:rPr>
          <w:rFonts w:ascii="Times New Roman" w:hAnsi="Times New Roman" w:cs="Times New Roman"/>
          <w:color w:val="000000"/>
          <w:sz w:val="24"/>
          <w:szCs w:val="24"/>
        </w:rPr>
        <w:t>3.2. учителям, преподавателям (за исключением относящихся к профессорско-преподавательскому составу), педагогам дополнительного образования, воспитателям дошкольного образования в следующих размерах от оклада:</w:t>
      </w:r>
      <w:r>
        <w:rPr>
          <w:rFonts w:ascii="Times New Roman" w:hAnsi="Times New Roman" w:cs="Times New Roman"/>
          <w:color w:val="000000"/>
          <w:sz w:val="24"/>
          <w:szCs w:val="24"/>
        </w:rPr>
        <w:pict>
          <v:shape id="_x0000_i1064"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имеющим квалификационной категории – 30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вторую квалификационную категорию – 40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первую квалификационную категорию – 50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высшую квалификационную категорию – 65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квалификационную категорию «учитель-методист» – 80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ИНС__1_П_3_3_ПП_3_3_5CN__underpoint_"/>
      <w:bookmarkEnd w:id="83"/>
      <w:r>
        <w:rPr>
          <w:rFonts w:ascii="Times New Roman" w:hAnsi="Times New Roman" w:cs="Times New Roman"/>
          <w:color w:val="000000"/>
          <w:sz w:val="24"/>
          <w:szCs w:val="24"/>
        </w:rPr>
        <w:t xml:space="preserve">3.3. педагогическим работникам из числа специалистов (за исключением профессорско-преподавательского состава и работников, указанных в </w:t>
      </w:r>
      <w:hyperlink r:id="rId20" w:history="1">
        <w:r>
          <w:rPr>
            <w:rFonts w:ascii="Times New Roman" w:hAnsi="Times New Roman" w:cs="Times New Roman"/>
            <w:color w:val="0000FF"/>
            <w:sz w:val="24"/>
            <w:szCs w:val="24"/>
          </w:rPr>
          <w:t>подпунктах 3.2</w:t>
        </w:r>
      </w:hyperlink>
      <w:r>
        <w:rPr>
          <w:rFonts w:ascii="Times New Roman" w:hAnsi="Times New Roman" w:cs="Times New Roman"/>
          <w:color w:val="000000"/>
          <w:sz w:val="24"/>
          <w:szCs w:val="24"/>
        </w:rPr>
        <w:t xml:space="preserve"> и </w:t>
      </w:r>
      <w:hyperlink r:id="rId21"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настоящего пункта) учреждений высшего образования, академий последипломного образования, институтов повышения квалификации и переподготовки, учреждения «Национальный центр усыновления Министерства образования Республики Беларусь», научно-методического учреждения «Национальный институт образования» Министерства образования, учреждения образования «Республиканский институт контроля знаний» в следующих размерах от оклада: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имеющим квалификационной категории, включая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 5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вторую квалификационную категорию – 10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первую квалификационную категорию – 15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высшую квалификационную категорию – 20 процентов;</w:t>
      </w:r>
      <w:r>
        <w:rPr>
          <w:rFonts w:ascii="Times New Roman" w:hAnsi="Times New Roman" w:cs="Times New Roman"/>
          <w:color w:val="000000"/>
          <w:sz w:val="24"/>
          <w:szCs w:val="24"/>
        </w:rPr>
        <w:pict>
          <v:shape id="_x0000_i1065"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ИНС__1_П_3_3_ПП_3_4_7CN__underpoint_"/>
      <w:bookmarkEnd w:id="84"/>
      <w:r>
        <w:rPr>
          <w:rFonts w:ascii="Times New Roman" w:hAnsi="Times New Roman" w:cs="Times New Roman"/>
          <w:color w:val="000000"/>
          <w:sz w:val="24"/>
          <w:szCs w:val="24"/>
        </w:rPr>
        <w:t>3.4. концертмейстерам, реализующим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 в следующих размерах от оклада:</w:t>
      </w:r>
      <w:r>
        <w:rPr>
          <w:rFonts w:ascii="Times New Roman" w:hAnsi="Times New Roman" w:cs="Times New Roman"/>
          <w:color w:val="000000"/>
          <w:sz w:val="24"/>
          <w:szCs w:val="24"/>
        </w:rPr>
        <w:pict>
          <v:shape id="_x0000_i1066"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имеющим квалификационной категории – 25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вторую квалификационную категорию – 35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первую квалификационную категорию – 45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имеющим высшую квалификационную категорию – 60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ИНС__1_П_3_3_ПП_3_5_9CN__underpoint_"/>
      <w:bookmarkEnd w:id="85"/>
      <w:r>
        <w:rPr>
          <w:rFonts w:ascii="Times New Roman" w:hAnsi="Times New Roman" w:cs="Times New Roman"/>
          <w:color w:val="000000"/>
          <w:sz w:val="24"/>
          <w:szCs w:val="24"/>
        </w:rPr>
        <w:t>3.5. педагогическим работникам и служащим, занятым в образовании, в следующих размерах от оклада: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ИНС__1_П_3_3_ПП_3_5_9_ПП_3_5_1_10CN_"/>
      <w:bookmarkEnd w:id="86"/>
      <w:r>
        <w:rPr>
          <w:rFonts w:ascii="Times New Roman" w:hAnsi="Times New Roman" w:cs="Times New Roman"/>
          <w:color w:val="000000"/>
          <w:sz w:val="24"/>
          <w:szCs w:val="24"/>
        </w:rPr>
        <w:t>3.5.1. Академии управления при Президенте Республики Беларусь, ее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из числа профессорско-преподавательского состава, проректору (заместителю директора) – 100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из числа педагогических работников, за исключением профессорско-преподавательского состава, заведующему общежитием, начальнику (заведующему) спортивного клуба учреждения высшего образования и их заместителям – 60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специалистам из числа профессорско-преподавательского состава – 80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ИНС__1_П_3_3_ПП_3_5_9_ПП_3_5_2_11CN_"/>
      <w:bookmarkEnd w:id="87"/>
      <w:r>
        <w:rPr>
          <w:rFonts w:ascii="Times New Roman" w:hAnsi="Times New Roman" w:cs="Times New Roman"/>
          <w:color w:val="000000"/>
          <w:sz w:val="24"/>
          <w:szCs w:val="24"/>
        </w:rPr>
        <w:t>3.5.2. Белорусского государственного университета, учреждений высшего образования и учреждений дополнительного образования взрослых, входящих в комплекс Белорусского государственного университета, Белорусского национального технического университета, учреждения образования «Белорусский государственный педагогический университет имени Максима Танка»,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государственного учреждения образования «Республиканский институт высшей школы», учреждения образования «Белорусская государственная орденов Октябрьской Революции и Трудового Красного Знамени сельскохозяйственная академия», учреждения образования «Витебская ордена «Знак Почета» государственная академия ветеринарной медицины», учреждения образования «Белорусский государственный аграрный технический университет», учреждения образования «Белорусский государственный университет культуры и искусств», учреждения образования «Белорусская государственная академия музыки», учреждения образования «Гродненский государственный аграрный университет», их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из числа профессорско-преподавательского состава, проректору (заместителю директора) – 100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(заведующему) спортивного клуба учреждения высшего образования и их заместителям – 30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специалистам из числа профессорско-преподавательского состава – 60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ИНС__1_П_3_3_ПП_3_5_9_ПП_3_5_3_12CN_"/>
      <w:bookmarkEnd w:id="88"/>
      <w:r>
        <w:rPr>
          <w:rFonts w:ascii="Times New Roman" w:hAnsi="Times New Roman" w:cs="Times New Roman"/>
          <w:color w:val="000000"/>
          <w:sz w:val="24"/>
          <w:szCs w:val="24"/>
        </w:rPr>
        <w:t xml:space="preserve">3.5.3. учреждений высшего образования, учреждений дополнительного образования взрослых, обособленных и структурных подразделений, реализующих образовательные программы высшего образования, дополнительного образования взрослых, за исключением учреждений образования, структурных подразделений, обособленных подразделений, указанных в абзаце первом </w:t>
      </w:r>
      <w:hyperlink r:id="rId22" w:history="1">
        <w:r>
          <w:rPr>
            <w:rFonts w:ascii="Times New Roman" w:hAnsi="Times New Roman" w:cs="Times New Roman"/>
            <w:color w:val="0000FF"/>
            <w:sz w:val="24"/>
            <w:szCs w:val="24"/>
          </w:rPr>
          <w:t>подпунктов 3.5.1</w:t>
        </w:r>
      </w:hyperlink>
      <w:r>
        <w:rPr>
          <w:rFonts w:ascii="Times New Roman" w:hAnsi="Times New Roman" w:cs="Times New Roman"/>
          <w:color w:val="000000"/>
          <w:sz w:val="24"/>
          <w:szCs w:val="24"/>
        </w:rPr>
        <w:t xml:space="preserve"> и </w:t>
      </w:r>
      <w:hyperlink r:id="rId23" w:history="1">
        <w:r>
          <w:rPr>
            <w:rFonts w:ascii="Times New Roman" w:hAnsi="Times New Roman" w:cs="Times New Roman"/>
            <w:color w:val="0000FF"/>
            <w:sz w:val="24"/>
            <w:szCs w:val="24"/>
          </w:rPr>
          <w:t>3.5.2</w:t>
        </w:r>
      </w:hyperlink>
      <w:r>
        <w:rPr>
          <w:rFonts w:ascii="Times New Roman" w:hAnsi="Times New Roman" w:cs="Times New Roman"/>
          <w:color w:val="000000"/>
          <w:sz w:val="24"/>
          <w:szCs w:val="24"/>
        </w:rPr>
        <w:t xml:space="preserve"> настоящего пункта: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из числа профессорско-преподавательского состава, проректору (заместителю директора) – 50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из числа педагогических работников и их заместителям, за исключением профессорско-преподавательского состава, специалистам из числа профессорско-преподавательского состава – 30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заведующему общежитием, начальнику студенческого городка, начальнику (заведующему) спортивного клуба учреждения высшего образования и их заместителям – 10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ИНС__1_П_3_3_ПП_3_5_9_ПП_3_5_4_13CN_"/>
      <w:bookmarkEnd w:id="89"/>
      <w:r>
        <w:rPr>
          <w:rFonts w:ascii="Times New Roman" w:hAnsi="Times New Roman" w:cs="Times New Roman"/>
          <w:color w:val="000000"/>
          <w:sz w:val="24"/>
          <w:szCs w:val="24"/>
        </w:rPr>
        <w:t xml:space="preserve">3.5.4. бюджетных организаций, обособленных и структурных подразделений, кроме указанных в абзаце первом </w:t>
      </w:r>
      <w:hyperlink r:id="rId24" w:history="1">
        <w:r>
          <w:rPr>
            <w:rFonts w:ascii="Times New Roman" w:hAnsi="Times New Roman" w:cs="Times New Roman"/>
            <w:color w:val="0000FF"/>
            <w:sz w:val="24"/>
            <w:szCs w:val="24"/>
          </w:rPr>
          <w:t>подпунктов 3.5.1–3.5.3</w:t>
        </w:r>
      </w:hyperlink>
      <w:r>
        <w:rPr>
          <w:rFonts w:ascii="Times New Roman" w:hAnsi="Times New Roman" w:cs="Times New Roman"/>
          <w:color w:val="000000"/>
          <w:sz w:val="24"/>
          <w:szCs w:val="24"/>
        </w:rPr>
        <w:t xml:space="preserve"> настоящего пункта: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из числа педагогических работников и их заместителям, заместителю директора по режиму – 30 процентов;</w:t>
      </w:r>
      <w:r>
        <w:rPr>
          <w:rFonts w:ascii="Times New Roman" w:hAnsi="Times New Roman" w:cs="Times New Roman"/>
          <w:color w:val="000000"/>
          <w:sz w:val="24"/>
          <w:szCs w:val="24"/>
        </w:rPr>
        <w:pict>
          <v:shape id="_x0000_i1067"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заведующему общежитием – 10 процентов;</w:t>
      </w:r>
      <w:r>
        <w:rPr>
          <w:rFonts w:ascii="Times New Roman" w:hAnsi="Times New Roman" w:cs="Times New Roman"/>
          <w:color w:val="000000"/>
          <w:sz w:val="24"/>
          <w:szCs w:val="24"/>
        </w:rPr>
        <w:pict>
          <v:shape id="_x0000_i1068"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ИНС__1_П_3_3_ПП_3_6_15CN__underpoint"/>
      <w:bookmarkEnd w:id="90"/>
      <w:r>
        <w:rPr>
          <w:rFonts w:ascii="Times New Roman" w:hAnsi="Times New Roman" w:cs="Times New Roman"/>
          <w:color w:val="000000"/>
          <w:sz w:val="24"/>
          <w:szCs w:val="24"/>
        </w:rPr>
        <w:t>3.6. помощнику воспитателя в размере 50 процентов от оклада.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ИНС__1_П_4_4CN__point_4"/>
      <w:bookmarkEnd w:id="91"/>
      <w:r>
        <w:rPr>
          <w:rFonts w:ascii="Times New Roman" w:hAnsi="Times New Roman" w:cs="Times New Roman"/>
          <w:color w:val="000000"/>
          <w:sz w:val="24"/>
          <w:szCs w:val="24"/>
        </w:rPr>
        <w:t>4. Надбавка профессиональная устанавливается:</w:t>
      </w:r>
      <w:r>
        <w:rPr>
          <w:rFonts w:ascii="Times New Roman" w:hAnsi="Times New Roman" w:cs="Times New Roman"/>
          <w:color w:val="000000"/>
          <w:sz w:val="24"/>
          <w:szCs w:val="24"/>
        </w:rPr>
        <w:pict>
          <v:shape id="_x0000_i1069"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воспитателям дошкольного образования, помощникам воспитателя в учреждениях, реализующих образовательные программы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в размере 10 процентов от оклада;</w:t>
      </w:r>
      <w:r>
        <w:rPr>
          <w:rFonts w:ascii="Times New Roman" w:hAnsi="Times New Roman" w:cs="Times New Roman"/>
          <w:color w:val="000000"/>
          <w:sz w:val="24"/>
          <w:szCs w:val="24"/>
        </w:rPr>
        <w:pict>
          <v:shape id="_x0000_i1070"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из числа профессорско-преподавательского состава, которые проводят учебные занятия на иностранном языке, в размере 5 процентов от базовой ставки за каждый час учебных занятий;</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воспитателю дома-интерната для детей-инвалидов с особенностями психофизического развития, дома ребенка, воспитательной колонии, специального учебно-воспитательного учреждения, специального лечебно-воспитательного учреждения, воспитательно-оздоровительного учреждения, инструктору парашютно-десантной подготовки в учреждении дополнительного образования детей и молодежи при реализации образовательной программы по спортивно-техническому и военно-патриотическому профилям, дежурному по режиму, которые осуществляют руководство подчиненными ему исполнителями, в размере 10 процентов от оклада.</w:t>
      </w:r>
      <w:r>
        <w:rPr>
          <w:rFonts w:ascii="Times New Roman" w:hAnsi="Times New Roman" w:cs="Times New Roman"/>
          <w:color w:val="000000"/>
          <w:sz w:val="24"/>
          <w:szCs w:val="24"/>
        </w:rPr>
        <w:pict>
          <v:shape id="_x0000_i1071"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ИНС__1_П_5_6CN__point_5"/>
      <w:bookmarkEnd w:id="92"/>
      <w:r>
        <w:rPr>
          <w:rFonts w:ascii="Times New Roman" w:hAnsi="Times New Roman" w:cs="Times New Roman"/>
          <w:color w:val="000000"/>
          <w:sz w:val="24"/>
          <w:szCs w:val="24"/>
        </w:rPr>
        <w:t>5. Доплата за сложность выполняемой работы устанавливается: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родителю-воспитателю детского дома семейного типа, детской деревни (городка), приемному родителю в приемной семье в зависимости от численности детей, взятых на воспитание, от базовой ставки в следующих размерах:</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приемному родителю:</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одного ребенка – 10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двух детей – 30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трех детей – 50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четырех детей – 70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родителю-воспитателю:</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пяти детей на период комплектования воспитанниками – 40 процентов;</w:t>
      </w:r>
      <w:r>
        <w:rPr>
          <w:rFonts w:ascii="Times New Roman" w:hAnsi="Times New Roman" w:cs="Times New Roman"/>
          <w:color w:val="000000"/>
          <w:sz w:val="24"/>
          <w:szCs w:val="24"/>
        </w:rPr>
        <w:pict>
          <v:shape id="_x0000_i1072"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пять детей – 100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шесть детей – 120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 детей – 140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восемь детей – 160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девять детей – 180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десять и более детей – 200 процентов;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воспитателям дошкольного образования, помощникам воспитателя за увеличение объема работ при осуществлении образовательного процесса в группе, ухода за воспитанниками в размере 5 процентов от базовой ставки. Доплата устанавливается ежемесячно за каждого ребенка сверх установленных норм пребывания воспитанников в соответствующей группе (из расчета средней фактической численности таких детей в месяц);</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инструктору парашютно-десантной подготовки в учреждении дополнительного образования детей и молодежи (его структурного подразделения) и инструктору парашютно-десантной подготовки, который осуществляет руководство подчиненными ему исполнителями, при реализации содержания образовательной программы дополнительного образования детей и молодежи по спортивно-техническому и военно-патриотическому профилям за прыжки с парашютом в размере 10 процентов от базовой ставки за каждый прыжок.</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392AD9">
        <w:tc>
          <w:tcPr>
            <w:tcW w:w="3450" w:type="pct"/>
            <w:tcBorders>
              <w:top w:val="nil"/>
              <w:left w:val="nil"/>
              <w:bottom w:val="nil"/>
              <w:right w:val="nil"/>
            </w:tcBorders>
          </w:tcPr>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392AD9" w:rsidRDefault="00392AD9">
            <w:pPr>
              <w:autoSpaceDE w:val="0"/>
              <w:autoSpaceDN w:val="0"/>
              <w:adjustRightInd w:val="0"/>
              <w:spacing w:after="120" w:line="300" w:lineRule="auto"/>
              <w:rPr>
                <w:rFonts w:ascii="Times New Roman" w:hAnsi="Times New Roman" w:cs="Times New Roman"/>
                <w:color w:val="000000"/>
                <w:sz w:val="24"/>
                <w:szCs w:val="24"/>
              </w:rPr>
            </w:pPr>
            <w:bookmarkStart w:id="93" w:name="CN__утв_2"/>
            <w:bookmarkEnd w:id="93"/>
            <w:r>
              <w:rPr>
                <w:rFonts w:ascii="Times New Roman" w:hAnsi="Times New Roman" w:cs="Times New Roman"/>
                <w:color w:val="000000"/>
                <w:sz w:val="24"/>
                <w:szCs w:val="24"/>
              </w:rPr>
              <w:t>УТВЕРЖДЕНО</w:t>
            </w:r>
          </w:p>
          <w:p w:rsidR="00392AD9" w:rsidRDefault="00392AD9">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03.06.2019 № 71</w:t>
            </w:r>
          </w:p>
        </w:tc>
      </w:tr>
    </w:tbl>
    <w:p w:rsidR="00392AD9" w:rsidRDefault="00392AD9">
      <w:pPr>
        <w:autoSpaceDE w:val="0"/>
        <w:autoSpaceDN w:val="0"/>
        <w:adjustRightInd w:val="0"/>
        <w:spacing w:before="240" w:after="240" w:line="300" w:lineRule="auto"/>
        <w:rPr>
          <w:rFonts w:ascii="Times New Roman" w:hAnsi="Times New Roman" w:cs="Times New Roman"/>
          <w:b/>
          <w:color w:val="000000"/>
          <w:sz w:val="24"/>
          <w:szCs w:val="24"/>
        </w:rPr>
      </w:pPr>
      <w:bookmarkStart w:id="94" w:name="CA0_ИНС__2CN__заг_утв_2"/>
      <w:bookmarkEnd w:id="94"/>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ИНС__2_П_1_1CN__point_1"/>
      <w:bookmarkEnd w:id="95"/>
      <w:r>
        <w:rPr>
          <w:rFonts w:ascii="Times New Roman" w:hAnsi="Times New Roman" w:cs="Times New Roman"/>
          <w:color w:val="000000"/>
          <w:sz w:val="24"/>
          <w:szCs w:val="24"/>
        </w:rPr>
        <w:t>1. Настоящая Инструкция определяет порядок осуществления и размеры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за исключением работников бюджетных научных организаций (далее, если не определено иное, – бюджетные организации сферы образования).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ИНС__2_П_2_2CN__point_2"/>
      <w:bookmarkEnd w:id="96"/>
      <w:r>
        <w:rPr>
          <w:rFonts w:ascii="Times New Roman" w:hAnsi="Times New Roman" w:cs="Times New Roman"/>
          <w:color w:val="000000"/>
          <w:sz w:val="24"/>
          <w:szCs w:val="24"/>
        </w:rPr>
        <w:t xml:space="preserve">2. Для целей настоящей Инструкции применяются термины и их определения в значениях, установленных </w:t>
      </w:r>
      <w:hyperlink r:id="rId25" w:history="1">
        <w:r>
          <w:rPr>
            <w:rFonts w:ascii="Times New Roman" w:hAnsi="Times New Roman" w:cs="Times New Roman"/>
            <w:color w:val="0000FF"/>
            <w:sz w:val="24"/>
            <w:szCs w:val="24"/>
          </w:rPr>
          <w:t>Указом Президента Республики Беларусь от 18 января 2019 г. № 27</w:t>
        </w:r>
      </w:hyperlink>
      <w:r>
        <w:rPr>
          <w:rFonts w:ascii="Times New Roman" w:hAnsi="Times New Roman" w:cs="Times New Roman"/>
          <w:color w:val="000000"/>
          <w:sz w:val="24"/>
          <w:szCs w:val="24"/>
        </w:rPr>
        <w:t>.</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ИНС__2_П_3_3CN__point_3"/>
      <w:bookmarkEnd w:id="97"/>
      <w:r>
        <w:rPr>
          <w:rFonts w:ascii="Times New Roman" w:hAnsi="Times New Roman" w:cs="Times New Roman"/>
          <w:color w:val="000000"/>
          <w:sz w:val="24"/>
          <w:szCs w:val="24"/>
        </w:rPr>
        <w:t>3. Надбавки устанавливаются: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ИНС__2_П_3_3_ПП_3_1_1CN__underpoint_"/>
      <w:bookmarkEnd w:id="98"/>
      <w:r>
        <w:rPr>
          <w:rFonts w:ascii="Times New Roman" w:hAnsi="Times New Roman" w:cs="Times New Roman"/>
          <w:color w:val="000000"/>
          <w:sz w:val="24"/>
          <w:szCs w:val="24"/>
        </w:rPr>
        <w:t>3.1. за характер труда педагогическим работникам (за исключением руководителей бюджетных организаций сферы образования и их заместителей) за выполнение отдельных видов работ:</w:t>
      </w:r>
      <w:r>
        <w:rPr>
          <w:rFonts w:ascii="Times New Roman" w:hAnsi="Times New Roman" w:cs="Times New Roman"/>
          <w:color w:val="000000"/>
          <w:sz w:val="24"/>
          <w:szCs w:val="24"/>
        </w:rPr>
        <w:pict>
          <v:shape id="_x0000_i1073"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по организации питания обучающихся, оздоровления обучающихся, в том числе в каникулярный период;</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сопровождение обучающихся в учреждениях дошкольного, общего среднего, специального образования при организации их подвоза;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участие в экспериментальной и инновационной деятельности в сфере образования, проводимой в соответствии со </w:t>
      </w:r>
      <w:hyperlink r:id="rId26" w:history="1">
        <w:r>
          <w:rPr>
            <w:rFonts w:ascii="Times New Roman" w:hAnsi="Times New Roman" w:cs="Times New Roman"/>
            <w:color w:val="0000FF"/>
            <w:sz w:val="24"/>
            <w:szCs w:val="24"/>
          </w:rPr>
          <w:t>статьей 97</w:t>
        </w:r>
      </w:hyperlink>
      <w:r>
        <w:rPr>
          <w:rFonts w:ascii="Times New Roman" w:hAnsi="Times New Roman" w:cs="Times New Roman"/>
          <w:color w:val="000000"/>
          <w:sz w:val="24"/>
          <w:szCs w:val="24"/>
        </w:rPr>
        <w:t xml:space="preserve"> Кодекса Республики Беларусь об образовании, в том числе руководство и консультирование экспериментальных и инновационных проектов;</w:t>
      </w:r>
      <w:r>
        <w:rPr>
          <w:rFonts w:ascii="Times New Roman" w:hAnsi="Times New Roman" w:cs="Times New Roman"/>
          <w:color w:val="000000"/>
          <w:sz w:val="24"/>
          <w:szCs w:val="24"/>
        </w:rPr>
        <w:pict>
          <v:shape id="_x0000_i1074"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с иностранными обучающимися;</w:t>
      </w:r>
      <w:r>
        <w:rPr>
          <w:rFonts w:ascii="Times New Roman" w:hAnsi="Times New Roman" w:cs="Times New Roman"/>
          <w:color w:val="000000"/>
          <w:sz w:val="24"/>
          <w:szCs w:val="24"/>
        </w:rPr>
        <w:pict>
          <v:shape id="_x0000_i1075"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кураторство учебной группой в учреждении высшего образования, подчиненном Министерству образования;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разработку учебно-программной документации на иностранном языке;</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r>
        <w:rPr>
          <w:rFonts w:ascii="Times New Roman" w:hAnsi="Times New Roman" w:cs="Times New Roman"/>
          <w:color w:val="000000"/>
          <w:sz w:val="24"/>
          <w:szCs w:val="24"/>
        </w:rPr>
        <w:pict>
          <v:shape id="_x0000_i1076" type="#_x0000_t75" style="width:7.5pt;height:7.5pt">
            <v:imagedata r:id="rId15" o:title=""/>
          </v:shape>
        </w:pict>
      </w:r>
      <w:r>
        <w:rPr>
          <w:rFonts w:ascii="Times New Roman" w:hAnsi="Times New Roman" w:cs="Times New Roman"/>
          <w:color w:val="000000"/>
          <w:sz w:val="24"/>
          <w:szCs w:val="24"/>
        </w:rPr>
        <w:t>;</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r>
        <w:rPr>
          <w:rFonts w:ascii="Times New Roman" w:hAnsi="Times New Roman" w:cs="Times New Roman"/>
          <w:color w:val="000000"/>
          <w:sz w:val="24"/>
          <w:szCs w:val="24"/>
        </w:rPr>
        <w:pict>
          <v:shape id="_x0000_i1077"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надбавки по каждому основанию устанавливается до 60 процентов (включительно) от базовой ставки независимо от педагогической нагрузки педагогического работника, на установление надбавки направляется 5 процентов суммы окладов педагогических работников. Конкретный размер и порядок выплаты надбавки определяются руководителями бюджетных организаций сферы образования. Руководителям указанных организаций надбавка устанавливается органом, уполномоченным заключать с ними контракт, руководителям учреждений образования, входящих в комплекс Белорусского государственного университета (далее, если не определено иное, – учреждения образования комплекса БГУ) – руководителем Белорусского государственного университета;</w:t>
      </w:r>
      <w:r>
        <w:rPr>
          <w:rFonts w:ascii="Times New Roman" w:hAnsi="Times New Roman" w:cs="Times New Roman"/>
          <w:color w:val="000000"/>
          <w:sz w:val="24"/>
          <w:szCs w:val="24"/>
        </w:rPr>
        <w:pict>
          <v:shape id="_x0000_i1078"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ИНС__2_П_3_3_ПП_3_2_3CN__underpoint_"/>
      <w:bookmarkEnd w:id="99"/>
      <w:r>
        <w:rPr>
          <w:rFonts w:ascii="Times New Roman" w:hAnsi="Times New Roman" w:cs="Times New Roman"/>
          <w:color w:val="000000"/>
          <w:sz w:val="24"/>
          <w:szCs w:val="24"/>
        </w:rPr>
        <w:t>3.2. молодым специалистам:</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45 процентов от оклада;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педагогическим работникам из числа выпускников, получивших высшее и среднее специальное образование (за исключением указанных в абзаце втором настоящей части),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30 процентов от оклада;</w:t>
      </w:r>
      <w:r>
        <w:rPr>
          <w:rFonts w:ascii="Times New Roman" w:hAnsi="Times New Roman" w:cs="Times New Roman"/>
          <w:color w:val="000000"/>
          <w:sz w:val="24"/>
          <w:szCs w:val="24"/>
        </w:rPr>
        <w:pict>
          <v:shape id="_x0000_i1079"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20 процентов от оклада.</w:t>
      </w:r>
      <w:r>
        <w:rPr>
          <w:rFonts w:ascii="Times New Roman" w:hAnsi="Times New Roman" w:cs="Times New Roman"/>
          <w:color w:val="000000"/>
          <w:sz w:val="24"/>
          <w:szCs w:val="24"/>
        </w:rPr>
        <w:pict>
          <v:shape id="_x0000_i1080"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двух лет с даты выдачи свидетельства о направлении на работу (при распределении (направлении).</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 в размере 30 процентов от оклада;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ИНС__2_П_3_3_ПП_3_3_4CN__underpoint_"/>
      <w:bookmarkEnd w:id="100"/>
      <w:r>
        <w:rPr>
          <w:rFonts w:ascii="Times New Roman" w:hAnsi="Times New Roman" w:cs="Times New Roman"/>
          <w:color w:val="000000"/>
          <w:sz w:val="24"/>
          <w:szCs w:val="24"/>
        </w:rPr>
        <w:t>3.3. за особенности профессиональной деятельности:</w:t>
      </w:r>
      <w:r>
        <w:rPr>
          <w:rFonts w:ascii="Times New Roman" w:hAnsi="Times New Roman" w:cs="Times New Roman"/>
          <w:color w:val="000000"/>
          <w:sz w:val="24"/>
          <w:szCs w:val="24"/>
        </w:rPr>
        <w:pict>
          <v:shape id="_x0000_i1081"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учреждения образования «Национальный детский образовательно-оздоровительный центр «Зубренок», направляя на эти цели средства в размере 30 процентов сумм окладов этих работников;</w:t>
      </w:r>
      <w:r>
        <w:rPr>
          <w:rFonts w:ascii="Times New Roman" w:hAnsi="Times New Roman" w:cs="Times New Roman"/>
          <w:color w:val="000000"/>
          <w:sz w:val="24"/>
          <w:szCs w:val="24"/>
        </w:rPr>
        <w:pict>
          <v:shape id="_x0000_i1082"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учреждения «Национальный центр усыновления Министерства образования Республики Беларусь», направляя на эти цели средства в размере 30 процентов сумм окладов этих работников;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учреждения «Главный информационно-аналитический центр Министерства образования Республики Беларусь», направляя на эти цели средства в размере 15 процентов сумм окладов этих работников;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учреждения «Республиканский центр физического воспитания и спорта учащихся и студентов», направляя на эти цели средства в размере 15 процентов сумм окладов этих работников;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Белорусского государственного университета и учреждений образования комплекса БГУ, направляя на эти цели средства в размере 30 процентов сумм окладов этих работников;</w:t>
      </w:r>
      <w:r>
        <w:rPr>
          <w:rFonts w:ascii="Times New Roman" w:hAnsi="Times New Roman" w:cs="Times New Roman"/>
          <w:color w:val="000000"/>
          <w:sz w:val="24"/>
          <w:szCs w:val="24"/>
        </w:rPr>
        <w:pict>
          <v:shape id="_x0000_i1083"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Белорусского национального технического университета,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r>
        <w:rPr>
          <w:rFonts w:ascii="Times New Roman" w:hAnsi="Times New Roman" w:cs="Times New Roman"/>
          <w:color w:val="000000"/>
          <w:sz w:val="24"/>
          <w:szCs w:val="24"/>
        </w:rPr>
        <w:pict>
          <v:shape id="_x0000_i1084"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учреждения образования «Республиканский институт профессионального образования»,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r>
        <w:rPr>
          <w:rFonts w:ascii="Times New Roman" w:hAnsi="Times New Roman" w:cs="Times New Roman"/>
          <w:color w:val="000000"/>
          <w:sz w:val="24"/>
          <w:szCs w:val="24"/>
        </w:rPr>
        <w:pict>
          <v:shape id="_x0000_i1085"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научно-методического учреждения «Национальный институт образования», направляя на эти цели средства в размере 20 процентов сумм окладов этих работников;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государственного учреждения образования «Академия последипломного образования», направляя на эти цели средства в размере 20 процентов сумм окладов этих работников;</w:t>
      </w:r>
      <w:r>
        <w:rPr>
          <w:rFonts w:ascii="Times New Roman" w:hAnsi="Times New Roman" w:cs="Times New Roman"/>
          <w:color w:val="000000"/>
          <w:sz w:val="24"/>
          <w:szCs w:val="24"/>
        </w:rPr>
        <w:pict>
          <v:shape id="_x0000_i1086"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обособленных подразделений, реализующих образовательные программы профессионально-технического, среднего специального образования, Белорусского национального технического университета,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учреждения образования «Республиканский институт профессионального образования», направляя на эти цели средства в размере 15 процентов сумм окладов этих работников;</w:t>
      </w:r>
      <w:r>
        <w:rPr>
          <w:rFonts w:ascii="Times New Roman" w:hAnsi="Times New Roman" w:cs="Times New Roman"/>
          <w:color w:val="000000"/>
          <w:sz w:val="24"/>
          <w:szCs w:val="24"/>
        </w:rPr>
        <w:pict>
          <v:shape id="_x0000_i1087"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областных (Минского городского) центров физического воспитания и спорта учащихся и студентов в размере 15 процентов от оклада;</w:t>
      </w:r>
      <w:r>
        <w:rPr>
          <w:rFonts w:ascii="Times New Roman" w:hAnsi="Times New Roman" w:cs="Times New Roman"/>
          <w:color w:val="000000"/>
          <w:sz w:val="24"/>
          <w:szCs w:val="24"/>
        </w:rPr>
        <w:pict>
          <v:shape id="_x0000_i1088"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учреждения образования «Национальный детский технопарк», направляя на эти цели средства в размере 40 процентов сумм окладов этих работников;</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руководителям и специалистам государственного учреждения образования «Республиканский институт высшей школы», направляя на эти цели средства в размере 20 процентов сумм окладов этих работников;</w:t>
      </w:r>
      <w:r>
        <w:rPr>
          <w:rFonts w:ascii="Times New Roman" w:hAnsi="Times New Roman" w:cs="Times New Roman"/>
          <w:color w:val="000000"/>
          <w:sz w:val="24"/>
          <w:szCs w:val="24"/>
        </w:rPr>
        <w:pict>
          <v:shape id="_x0000_i1089"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специальных учебно-воспитательных и лечебно-воспитательных учреждений в размере 15 процентов от оклада.</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работников, которым устанавливается надбавка за особенности профессиональной деятельности, конкретный размер и порядок ее выплаты определяются руководителями бюджетных организаций, подчиненных Министерству образования. Руководителям указанных организаций надбавка устанавливается органом, уполномоченным заключать с ними контракт. Руководителям учреждений образования комплекса БГУ надбавка устанавливается руководителем Белорусского государственного университета;</w:t>
      </w:r>
      <w:r>
        <w:rPr>
          <w:rFonts w:ascii="Times New Roman" w:hAnsi="Times New Roman" w:cs="Times New Roman"/>
          <w:color w:val="000000"/>
          <w:sz w:val="24"/>
          <w:szCs w:val="24"/>
        </w:rPr>
        <w:pict>
          <v:shape id="_x0000_i1090"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ИНС__2_П_3_3_ПП_3_4_7CN__underpoint_"/>
      <w:bookmarkEnd w:id="101"/>
      <w:r>
        <w:rPr>
          <w:rFonts w:ascii="Times New Roman" w:hAnsi="Times New Roman" w:cs="Times New Roman"/>
          <w:color w:val="000000"/>
          <w:sz w:val="24"/>
          <w:szCs w:val="24"/>
        </w:rPr>
        <w:t>3.4. за высокие достижения в труде работникам бюджетных организаций сферы образования. Размеры и порядок выплаты надбавки определяются руководителями бюджетных организаций сферы образования. Руководителям указанных организаций надбавка устанавливается органом, уполномоченным заключать с ними контракт. Руководителям учреждений, входящих в комплекс Белорусского государственного университета, надбавка устанавливается руководителем Белорусского государственного университета;</w:t>
      </w:r>
      <w:r>
        <w:rPr>
          <w:rFonts w:ascii="Times New Roman" w:hAnsi="Times New Roman" w:cs="Times New Roman"/>
          <w:color w:val="000000"/>
          <w:sz w:val="24"/>
          <w:szCs w:val="24"/>
        </w:rPr>
        <w:pict>
          <v:shape id="_x0000_i1091"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ИНС__2_П_3_3_ПП_3_5_9CN__underpoint_"/>
      <w:bookmarkEnd w:id="102"/>
      <w:r>
        <w:rPr>
          <w:rFonts w:ascii="Times New Roman" w:hAnsi="Times New Roman" w:cs="Times New Roman"/>
          <w:color w:val="000000"/>
          <w:sz w:val="24"/>
          <w:szCs w:val="24"/>
        </w:rPr>
        <w:t>3.5. за работу в сельской местности* руководителям и специалистам учреждений образования (их структурных, обособленных подразделений), родителям-воспитателям, приемным родителям, рабочее место которых расположено в сельской местности, в размере 20 процентов от базовой ставки</w:t>
      </w:r>
      <w:r>
        <w:rPr>
          <w:rFonts w:ascii="Times New Roman" w:hAnsi="Times New Roman" w:cs="Times New Roman"/>
          <w:color w:val="000000"/>
          <w:sz w:val="24"/>
          <w:szCs w:val="24"/>
        </w:rPr>
        <w:pict>
          <v:shape id="_x0000_i1092" type="#_x0000_t75" style="width:7.5pt;height:7.5pt">
            <v:imagedata r:id="rId15"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93" type="#_x0000_t75" style="width:7.5pt;height:7.5pt">
            <v:imagedata r:id="rId15" o:title=""/>
          </v:shape>
        </w:pict>
      </w:r>
    </w:p>
    <w:p w:rsidR="00392AD9" w:rsidRDefault="00392AD9">
      <w:pPr>
        <w:autoSpaceDE w:val="0"/>
        <w:autoSpaceDN w:val="0"/>
        <w:adjustRightInd w:val="0"/>
        <w:spacing w:after="0" w:line="300" w:lineRule="auto"/>
        <w:jc w:val="both"/>
        <w:rPr>
          <w:rFonts w:ascii="Symbol" w:hAnsi="Symbol" w:cs="Times New Roman"/>
          <w:noProof/>
          <w:color w:val="000000"/>
          <w:sz w:val="24"/>
          <w:szCs w:val="24"/>
          <w:lang w:val="x-none"/>
        </w:rPr>
      </w:pP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r>
        <w:rPr>
          <w:rFonts w:ascii="Symbol" w:hAnsi="Symbol" w:cs="Times New Roman"/>
          <w:noProof/>
          <w:color w:val="000000"/>
          <w:sz w:val="24"/>
          <w:szCs w:val="24"/>
          <w:lang w:val="x-none"/>
        </w:rPr>
        <w:t></w:t>
      </w:r>
    </w:p>
    <w:p w:rsidR="00392AD9" w:rsidRDefault="00392AD9">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r>
        <w:rPr>
          <w:rFonts w:ascii="Times New Roman" w:hAnsi="Times New Roman" w:cs="Times New Roman"/>
          <w:color w:val="000000"/>
          <w:sz w:val="24"/>
          <w:szCs w:val="24"/>
        </w:rPr>
        <w:pict>
          <v:shape id="_x0000_i1094"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ИНС__2_П_4_4CN__point_4"/>
      <w:bookmarkEnd w:id="103"/>
      <w:r>
        <w:rPr>
          <w:rFonts w:ascii="Times New Roman" w:hAnsi="Times New Roman" w:cs="Times New Roman"/>
          <w:color w:val="000000"/>
          <w:sz w:val="24"/>
          <w:szCs w:val="24"/>
        </w:rPr>
        <w:t>4. Доплата за особые условия труда устанавливается:</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ИНС__2_П_4_4_ПП_4_1_13CN__underpoint"/>
      <w:bookmarkEnd w:id="104"/>
      <w:r>
        <w:rPr>
          <w:rFonts w:ascii="Times New Roman" w:hAnsi="Times New Roman" w:cs="Times New Roman"/>
          <w:color w:val="000000"/>
          <w:sz w:val="24"/>
          <w:szCs w:val="24"/>
        </w:rPr>
        <w:t>4.1. работникам бюджетных организаций сферы образования (структурных подразделений, обособленных подразделений), родителям-воспитателям, приемным родителям в следующих размерах от базовой ставки за работу:</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r>
        <w:rPr>
          <w:rFonts w:ascii="Times New Roman" w:hAnsi="Times New Roman" w:cs="Times New Roman"/>
          <w:color w:val="000000"/>
          <w:sz w:val="24"/>
          <w:szCs w:val="24"/>
        </w:rPr>
        <w:pict>
          <v:shape id="_x0000_i1095"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детьми-сиротами и детьми, оставшимися без попечения родителей, из числа лиц с особенностями психофизического развития, за исключением указанных в абзаце втором настоящего подпункта, – от 21 до 30 процентов (включительно);</w:t>
      </w:r>
      <w:r>
        <w:rPr>
          <w:rFonts w:ascii="Times New Roman" w:hAnsi="Times New Roman" w:cs="Times New Roman"/>
          <w:color w:val="000000"/>
          <w:sz w:val="24"/>
          <w:szCs w:val="24"/>
        </w:rPr>
        <w:pict>
          <v:shape id="_x0000_i1096"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детьми-сиротами и детьми, оставшимися без попечения родителей, с обучающимися из числа лиц с особенностями психофизического развития, в том числе с аутистическими нарушениями, за исключением указанных в абзацах втором и третьем настоящего подпункта;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r>
        <w:rPr>
          <w:rFonts w:ascii="Times New Roman" w:hAnsi="Times New Roman" w:cs="Times New Roman"/>
          <w:color w:val="000000"/>
          <w:sz w:val="24"/>
          <w:szCs w:val="24"/>
        </w:rPr>
        <w:pict>
          <v:shape id="_x0000_i1097"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специальных учебно-воспитательных, специальных лечебно-воспитательных учреждений в размере 50 процентов от базовой ставки, в учреждениях образования, их структурных подразделениях, обособленных подразделениях,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в размере 20 процентов от базовой ставки.</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работников, которым устанавливается доплата за особые условия труда,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руководителями бюджетных организаций сферы образования. Конкретный размер доплаты руководителям указанных организаций устанавливается органом, уполномоченным заключать с ними контракт;</w:t>
      </w:r>
      <w:r>
        <w:rPr>
          <w:rFonts w:ascii="Times New Roman" w:hAnsi="Times New Roman" w:cs="Times New Roman"/>
          <w:color w:val="000000"/>
          <w:sz w:val="24"/>
          <w:szCs w:val="24"/>
        </w:rPr>
        <w:pict>
          <v:shape id="_x0000_i1098"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ИНС__2_П_4_4_ПП_4_2_14CN__underpoint"/>
      <w:bookmarkEnd w:id="105"/>
      <w:r>
        <w:rPr>
          <w:rFonts w:ascii="Times New Roman" w:hAnsi="Times New Roman" w:cs="Times New Roman"/>
          <w:color w:val="000000"/>
          <w:sz w:val="24"/>
          <w:szCs w:val="24"/>
        </w:rPr>
        <w:t xml:space="preserve">4.2. водителю автобуса, автомобиля категории «В», осуществляющему подвоз обучающихся в соответствии с </w:t>
      </w:r>
      <w:hyperlink r:id="rId27" w:history="1">
        <w:r>
          <w:rPr>
            <w:rFonts w:ascii="Times New Roman" w:hAnsi="Times New Roman" w:cs="Times New Roman"/>
            <w:color w:val="0000FF"/>
            <w:sz w:val="24"/>
            <w:szCs w:val="24"/>
          </w:rPr>
          <w:t>Инструкцией</w:t>
        </w:r>
      </w:hyperlink>
      <w:r>
        <w:rPr>
          <w:rFonts w:ascii="Times New Roman" w:hAnsi="Times New Roman" w:cs="Times New Roman"/>
          <w:color w:val="000000"/>
          <w:sz w:val="24"/>
          <w:szCs w:val="24"/>
        </w:rPr>
        <w:t xml:space="preserve"> о порядке организации подвоза обучающихся, утвержденной постановлением Министерства образования Республики Беларусь от 30 августа 2011 г. № 247, в размере 100 процентов оклада.</w:t>
      </w:r>
      <w:r>
        <w:rPr>
          <w:rFonts w:ascii="Times New Roman" w:hAnsi="Times New Roman" w:cs="Times New Roman"/>
          <w:color w:val="000000"/>
          <w:sz w:val="24"/>
          <w:szCs w:val="24"/>
        </w:rPr>
        <w:pict>
          <v:shape id="_x0000_i1099"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ИНС__2_П_5_5CN__point_5"/>
      <w:bookmarkEnd w:id="106"/>
      <w:r>
        <w:rPr>
          <w:rFonts w:ascii="Times New Roman" w:hAnsi="Times New Roman" w:cs="Times New Roman"/>
          <w:color w:val="000000"/>
          <w:sz w:val="24"/>
          <w:szCs w:val="24"/>
        </w:rPr>
        <w:t>5. Базовая доплата до минимальной заработной платы (далее – базовая доплата) устанавливается работникам бюджетных организаций сферы образования, должности служащих (профессии рабочих) которых являются общими для всех видов экономической деятельности, дежурному по общежитию, дежурному по режиму, секретарю учебной части.</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базовой доплаты определяется как разница между размером минимальной заработной платы, установленной в Республике Беларусь, и суммой размеров оклада, надбавки за стаж работы в бюджетных организациях, надбавки в соответствии с абзацем третьим части первой </w:t>
      </w:r>
      <w:hyperlink r:id="rId28"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части первой статьи 261[2] Трудового кодекса Республики Беларусь (далее – надбавка за работу по контракту).</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Базовая доплата производится с учетом фактически отработанного времени. При определении размера базовой доплаты учитывается фактически начисленные работнику за отработанное время размеры оклада, надбавки за стаж работы в бюджетных организациях, надбавки за работу по контракту, а размер минимальной заработной платы определяется пропорционально отработанному времени, за которое начислен оклад, надбавки за стаж работы в бюджетных организациях, за работу по контракту.</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изменении размера минимальной заработной платы, размеров оклада, надбавок за стаж работы в бюджетных организациях, за работу по контракту размер базовой доплаты подлежит пересчету.</w: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работнику базовой доплаты не исключает установление ему иных стимулирующих и компенсирующих выплат.</w:t>
      </w:r>
      <w:r>
        <w:rPr>
          <w:rFonts w:ascii="Times New Roman" w:hAnsi="Times New Roman" w:cs="Times New Roman"/>
          <w:color w:val="000000"/>
          <w:sz w:val="24"/>
          <w:szCs w:val="24"/>
        </w:rPr>
        <w:pict>
          <v:shape id="_x0000_i1100" type="#_x0000_t75" style="width:7.5pt;height:7.5pt">
            <v:imagedata r:id="rId15" o:title=""/>
          </v:shape>
        </w:pict>
      </w:r>
    </w:p>
    <w:p w:rsidR="00392AD9" w:rsidRDefault="00392AD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23EB3" w:rsidRPr="00392AD9" w:rsidRDefault="00023EB3" w:rsidP="00392AD9"/>
    <w:sectPr w:rsidR="00023EB3" w:rsidRPr="00392AD9" w:rsidSect="00314DA2">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6E" w:rsidRDefault="00D7476E" w:rsidP="00392AD9">
      <w:pPr>
        <w:spacing w:after="0" w:line="240" w:lineRule="auto"/>
      </w:pPr>
      <w:r>
        <w:separator/>
      </w:r>
    </w:p>
  </w:endnote>
  <w:endnote w:type="continuationSeparator" w:id="0">
    <w:p w:rsidR="00D7476E" w:rsidRDefault="00D7476E" w:rsidP="003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6E" w:rsidRDefault="00D7476E" w:rsidP="00392AD9">
      <w:pPr>
        <w:spacing w:after="0" w:line="240" w:lineRule="auto"/>
      </w:pPr>
      <w:r>
        <w:separator/>
      </w:r>
    </w:p>
  </w:footnote>
  <w:footnote w:type="continuationSeparator" w:id="0">
    <w:p w:rsidR="00D7476E" w:rsidRDefault="00D7476E" w:rsidP="003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D7476E" w:rsidP="00B82B7A">
          <w:pPr>
            <w:autoSpaceDE w:val="0"/>
            <w:autoSpaceDN w:val="0"/>
            <w:adjustRightInd w:val="0"/>
            <w:spacing w:after="0" w:line="240" w:lineRule="auto"/>
            <w:jc w:val="both"/>
            <w:rPr>
              <w:rFonts w:ascii="Times New Roman" w:hAnsi="Times New Roman" w:cs="Times New Roman"/>
              <w:sz w:val="14"/>
              <w:szCs w:val="14"/>
              <w:lang w:val="en-US"/>
            </w:rPr>
          </w:pPr>
        </w:p>
      </w:tc>
      <w:tc>
        <w:tcPr>
          <w:tcW w:w="1607" w:type="dxa"/>
        </w:tcPr>
        <w:p w:rsidR="00B84B94" w:rsidRDefault="00D7476E" w:rsidP="009F1F6F">
          <w:pPr>
            <w:autoSpaceDE w:val="0"/>
            <w:autoSpaceDN w:val="0"/>
            <w:adjustRightInd w:val="0"/>
            <w:spacing w:after="0" w:line="240" w:lineRule="auto"/>
            <w:ind w:left="-109"/>
            <w:jc w:val="right"/>
            <w:rPr>
              <w:rFonts w:ascii="Times New Roman" w:hAnsi="Times New Roman" w:cs="Times New Roman"/>
              <w:sz w:val="14"/>
              <w:szCs w:val="14"/>
              <w:lang w:val="en-US"/>
            </w:rPr>
          </w:pPr>
        </w:p>
      </w:tc>
    </w:tr>
  </w:tbl>
  <w:p w:rsidR="00B84B94" w:rsidRPr="00B82B7A" w:rsidRDefault="00D7476E"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D9"/>
    <w:rsid w:val="00023EB3"/>
    <w:rsid w:val="00392AD9"/>
    <w:rsid w:val="00D7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E3ADE-3C80-44CC-A72D-107D0715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A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2AD9"/>
  </w:style>
  <w:style w:type="paragraph" w:styleId="a5">
    <w:name w:val="footer"/>
    <w:basedOn w:val="a"/>
    <w:link w:val="a6"/>
    <w:uiPriority w:val="99"/>
    <w:unhideWhenUsed/>
    <w:rsid w:val="00392A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P31900027#&amp;Point=8" TargetMode="External"/><Relationship Id="rId13" Type="http://schemas.openxmlformats.org/officeDocument/2006/relationships/hyperlink" Target="NCPI#L#&#1055;&#1088;&#1080;&#1083;_31" TargetMode="External"/><Relationship Id="rId18" Type="http://schemas.openxmlformats.org/officeDocument/2006/relationships/hyperlink" Target="NCPI#G#P31900027" TargetMode="External"/><Relationship Id="rId26" Type="http://schemas.openxmlformats.org/officeDocument/2006/relationships/hyperlink" Target="NCPI#G#hk1100243#&amp;Article=97" TargetMode="External"/><Relationship Id="rId3" Type="http://schemas.openxmlformats.org/officeDocument/2006/relationships/webSettings" Target="webSettings.xml"/><Relationship Id="rId21" Type="http://schemas.openxmlformats.org/officeDocument/2006/relationships/hyperlink" Target="NCPI#L#&#1047;&#1072;&#1075;_&#1059;&#1090;&#1074;_1&amp;Point=3&amp;UnderPoint=3.4" TargetMode="External"/><Relationship Id="rId7" Type="http://schemas.openxmlformats.org/officeDocument/2006/relationships/hyperlink" Target="NCPI#G#W22036132" TargetMode="External"/><Relationship Id="rId12" Type="http://schemas.openxmlformats.org/officeDocument/2006/relationships/hyperlink" Target="NCPI#L#&#1055;&#1088;&#1080;&#1083;_30" TargetMode="External"/><Relationship Id="rId17" Type="http://schemas.openxmlformats.org/officeDocument/2006/relationships/hyperlink" Target="NCPI#L#&#1047;&#1072;&#1075;_&#1059;&#1090;&#1074;_2" TargetMode="External"/><Relationship Id="rId25" Type="http://schemas.openxmlformats.org/officeDocument/2006/relationships/hyperlink" Target="NCPI#G#P31900027" TargetMode="External"/><Relationship Id="rId2" Type="http://schemas.openxmlformats.org/officeDocument/2006/relationships/settings" Target="settings.xml"/><Relationship Id="rId16" Type="http://schemas.openxmlformats.org/officeDocument/2006/relationships/hyperlink" Target="NCPI#L#&#1047;&#1072;&#1075;_&#1059;&#1090;&#1074;_1" TargetMode="External"/><Relationship Id="rId20" Type="http://schemas.openxmlformats.org/officeDocument/2006/relationships/hyperlink" Target="NCPI#G#W21934276#&#1047;&#1072;&#1075;_&#1059;&#1090;&#1074;_1&amp;Point=3&amp;UnderPoint=3.2"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CPI#G#W21934919" TargetMode="External"/><Relationship Id="rId11" Type="http://schemas.openxmlformats.org/officeDocument/2006/relationships/hyperlink" Target="NCPI#L#&#1055;&#1088;&#1080;&#1083;_1" TargetMode="External"/><Relationship Id="rId24" Type="http://schemas.openxmlformats.org/officeDocument/2006/relationships/hyperlink" Target="NCPI#G#W21934276#&#1047;&#1072;&#1075;_&#1059;&#1090;&#1074;_1&amp;Point=3&amp;UnderPoint=3.5.1" TargetMode="External"/><Relationship Id="rId5" Type="http://schemas.openxmlformats.org/officeDocument/2006/relationships/endnotes" Target="endnotes.xml"/><Relationship Id="rId15" Type="http://schemas.openxmlformats.org/officeDocument/2006/relationships/image" Target="media/image1.wmf"/><Relationship Id="rId23" Type="http://schemas.openxmlformats.org/officeDocument/2006/relationships/hyperlink" Target="NCPI#G#W21934276#&#1047;&#1072;&#1075;_&#1059;&#1090;&#1074;_1&amp;Point=3&amp;UnderPoint=3.5.2" TargetMode="External"/><Relationship Id="rId28" Type="http://schemas.openxmlformats.org/officeDocument/2006/relationships/hyperlink" Target="NCPI#G#HK9900296#&amp;Article=261/2&amp;Point=3" TargetMode="External"/><Relationship Id="rId10" Type="http://schemas.openxmlformats.org/officeDocument/2006/relationships/hyperlink" Target="NCPI#G#C21101049#&#1047;&#1072;&#1075;_&#1059;&#1090;&#1074;_2&amp;Point=4&amp;UnderPoint=4.6" TargetMode="External"/><Relationship Id="rId19" Type="http://schemas.openxmlformats.org/officeDocument/2006/relationships/hyperlink" Target="NCPI#L#&#1047;&#1072;&#1075;_&#1059;&#1090;&#1074;_1&amp;Point=3&amp;UnderPoint=3.2"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CPI#G#P31900027#&amp;Point=9" TargetMode="External"/><Relationship Id="rId14" Type="http://schemas.openxmlformats.org/officeDocument/2006/relationships/hyperlink" Target="NCPI#G#W21631178#&#1047;&#1072;&#1075;_&#1059;&#1090;&#1074;_1" TargetMode="External"/><Relationship Id="rId22" Type="http://schemas.openxmlformats.org/officeDocument/2006/relationships/hyperlink" Target="NCPI#G#W21934276#&#1047;&#1072;&#1075;_&#1059;&#1090;&#1074;_1&amp;Point=3&amp;UnderPoint=3.5.1" TargetMode="External"/><Relationship Id="rId27" Type="http://schemas.openxmlformats.org/officeDocument/2006/relationships/hyperlink" Target="NCPI#G#W21124156#&#1047;&#1072;&#1075;_&#1059;&#1090;&#1074;_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10244</Words>
  <Characters>58394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Райская Наталья</dc:creator>
  <cp:keywords/>
  <dc:description/>
  <cp:lastModifiedBy>Райская Наталья</cp:lastModifiedBy>
  <cp:revision>1</cp:revision>
  <dcterms:created xsi:type="dcterms:W3CDTF">2021-05-04T07:21:00Z</dcterms:created>
  <dcterms:modified xsi:type="dcterms:W3CDTF">2021-05-04T07:22:00Z</dcterms:modified>
</cp:coreProperties>
</file>